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C9EA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bookmarkStart w:id="0" w:name="_Toc528075928"/>
      <w:r>
        <w:rPr>
          <w:rFonts w:hint="eastAsia" w:ascii="黑体" w:eastAsia="黑体"/>
          <w:b/>
          <w:sz w:val="44"/>
          <w:szCs w:val="44"/>
        </w:rPr>
        <w:t>宜兴市公用环保集团有限公司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材料分公司</w:t>
      </w:r>
    </w:p>
    <w:p w14:paraId="51CC11B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2026年度</w:t>
      </w:r>
      <w:r>
        <w:rPr>
          <w:rFonts w:hint="eastAsia" w:ascii="黑体" w:eastAsia="黑体"/>
          <w:b/>
          <w:sz w:val="44"/>
          <w:szCs w:val="44"/>
        </w:rPr>
        <w:t>潜污泵采购</w:t>
      </w:r>
      <w:r>
        <w:rPr>
          <w:rFonts w:hint="eastAsia" w:ascii="黑体" w:eastAsia="黑体"/>
          <w:b/>
          <w:sz w:val="44"/>
          <w:szCs w:val="44"/>
          <w:lang w:eastAsia="zh-CN"/>
        </w:rPr>
        <w:t>（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第三次</w:t>
      </w:r>
      <w:r>
        <w:rPr>
          <w:rFonts w:hint="eastAsia" w:ascii="黑体" w:eastAsia="黑体"/>
          <w:b/>
          <w:sz w:val="44"/>
          <w:szCs w:val="44"/>
          <w:lang w:eastAsia="zh-CN"/>
        </w:rPr>
        <w:t>）</w:t>
      </w:r>
      <w:r>
        <w:rPr>
          <w:rFonts w:hint="eastAsia" w:ascii="黑体" w:eastAsia="黑体"/>
          <w:b/>
          <w:sz w:val="44"/>
          <w:szCs w:val="44"/>
        </w:rPr>
        <w:t>招标公告</w:t>
      </w:r>
    </w:p>
    <w:p w14:paraId="0DEC1F0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16A7AB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宜兴市公用环保集团有限公司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材料分公司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2026年度</w:t>
      </w:r>
      <w:r>
        <w:rPr>
          <w:rFonts w:hint="eastAsia" w:ascii="仿宋_GB2312" w:eastAsia="仿宋_GB2312"/>
          <w:sz w:val="28"/>
          <w:szCs w:val="28"/>
        </w:rPr>
        <w:t>潜污泵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进行公开招标，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现欢迎符合相关条件的供应商参加投标。</w:t>
      </w:r>
    </w:p>
    <w:p w14:paraId="6ABB2AF9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一、招标项目主要信息：</w:t>
      </w:r>
      <w:r>
        <w:rPr>
          <w:rFonts w:hint="eastAsia" w:ascii="微软雅黑" w:hAnsi="微软雅黑" w:eastAsia="仿宋_GB2312" w:cs="Arial"/>
          <w:color w:val="000000"/>
          <w:kern w:val="0"/>
          <w:sz w:val="28"/>
          <w:szCs w:val="28"/>
          <w:highlight w:val="none"/>
        </w:rPr>
        <w:t>    </w:t>
      </w:r>
    </w:p>
    <w:p w14:paraId="5212695B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项目编号：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YXGYJT202601006 (EPC)（代）</w:t>
      </w:r>
    </w:p>
    <w:p w14:paraId="7C4F530F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项目名称：宜兴市公用环保集团有限公司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材料分公司2026年度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潜污泵采购</w:t>
      </w:r>
    </w:p>
    <w:p w14:paraId="4C91EB42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　　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项目简要说明：详见招标文件。</w:t>
      </w:r>
    </w:p>
    <w:p w14:paraId="6C00540B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本项目预算为：本次项目最高限价为54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元，投标报价为54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*投标费率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单价*同一投标费率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。结算时按实际数量结算。</w:t>
      </w:r>
    </w:p>
    <w:p w14:paraId="1AF6B67E">
      <w:pPr>
        <w:widowControl/>
        <w:shd w:val="clear" w:color="auto"/>
        <w:spacing w:after="150" w:line="375" w:lineRule="atLeast"/>
        <w:ind w:firstLine="56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评标办法：最低评标价法 </w:t>
      </w:r>
    </w:p>
    <w:p w14:paraId="18730D41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二、投标人资格要求：</w:t>
      </w:r>
    </w:p>
    <w:p w14:paraId="2B0FF55E">
      <w:pPr>
        <w:widowControl/>
        <w:shd w:val="clear" w:color="auto"/>
        <w:spacing w:after="150" w:line="375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　　1、投标人参加本次采购活动应具备下列资格条件：</w:t>
      </w:r>
    </w:p>
    <w:p w14:paraId="5208F1D7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 xml:space="preserve">①具有独立承担民事责任的能力； </w:t>
      </w:r>
    </w:p>
    <w:p w14:paraId="5C18C129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②有依法缴纳税收和社会保障资金的良好记录；</w:t>
      </w:r>
    </w:p>
    <w:p w14:paraId="2282930F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③具有履行合同所必需的设备和专业技术能力；</w:t>
      </w:r>
    </w:p>
    <w:p w14:paraId="7FA866FA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④不接受联合体，不接受中标后分包；</w:t>
      </w:r>
    </w:p>
    <w:p w14:paraId="3511D0F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⑤良好的信用记录：投标截止时间之前，未被“信用中国”网站（www.creditchina.gov.cn）列入失信执行人、税收违法黑名单、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严重失信主体名单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，未被“中国政府采购网”网站（www.ccgp.gov.cn）列入政府采购严重违法失信行为记录名单；</w:t>
      </w:r>
    </w:p>
    <w:p w14:paraId="15EE94A3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⑥投标人需具有20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年1月1日至上网公告日前（以发票开具时间为准）标书要求同品牌产品销售业绩。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（需提供清晰可辨销售合同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</w:rPr>
        <w:t>原件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28"/>
          <w:szCs w:val="28"/>
          <w:highlight w:val="none"/>
          <w:lang w:val="zh-CN"/>
        </w:rPr>
        <w:t>及发票原件证明）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zh-CN"/>
        </w:rPr>
        <w:t>。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 xml:space="preserve">　 </w:t>
      </w:r>
    </w:p>
    <w:p w14:paraId="5778231D">
      <w:pPr>
        <w:widowControl/>
        <w:shd w:val="clear" w:color="auto"/>
        <w:spacing w:after="150" w:line="375" w:lineRule="atLeast"/>
        <w:ind w:firstLine="560" w:firstLineChars="200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三、投标及开标有关信息：</w:t>
      </w:r>
    </w:p>
    <w:p w14:paraId="5D758D56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1、提交投标文件截止及开标时间：202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3月24日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:00</w:t>
      </w:r>
    </w:p>
    <w:p w14:paraId="0EBF3172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2、确定采购结果时间：评审结束后。</w:t>
      </w:r>
    </w:p>
    <w:p w14:paraId="716637E4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3、地点：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eastAsia="zh-CN"/>
        </w:rPr>
        <w:t>宜兴市宜城街道紫竹东路105号4楼开标室</w:t>
      </w:r>
    </w:p>
    <w:p w14:paraId="626FA2C0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47D75BD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5、招标文件售价：每份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10CC6BE8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四、公告期限：202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日- 202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日。</w:t>
      </w:r>
    </w:p>
    <w:p w14:paraId="27E0970B">
      <w:pPr>
        <w:shd w:val="clear"/>
        <w:spacing w:line="500" w:lineRule="exact"/>
        <w:ind w:firstLine="560" w:firstLineChars="200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五、本次招标联系事项：</w:t>
      </w:r>
    </w:p>
    <w:p w14:paraId="7B64F5CE">
      <w:pPr>
        <w:shd w:val="clear"/>
        <w:tabs>
          <w:tab w:val="left" w:pos="475"/>
        </w:tabs>
        <w:snapToGrid w:val="0"/>
        <w:spacing w:line="400" w:lineRule="exact"/>
        <w:ind w:right="280"/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</w:pP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4033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8400" w:type="dxa"/>
            <w:noWrap w:val="0"/>
            <w:vAlign w:val="top"/>
          </w:tcPr>
          <w:p w14:paraId="2CA050F6">
            <w:pPr>
              <w:shd w:val="clear"/>
              <w:spacing w:line="480" w:lineRule="auto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bookmarkStart w:id="1" w:name="OLE_LINK29"/>
            <w:r>
              <w:rPr>
                <w:rFonts w:hint="eastAsia" w:ascii="宋体" w:hAnsi="宋体"/>
                <w:sz w:val="28"/>
                <w:highlight w:val="none"/>
              </w:rPr>
              <w:t>采购人：宜兴市公用环保集团有限公司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材料分公司</w:t>
            </w:r>
          </w:p>
          <w:p w14:paraId="276398FD">
            <w:pPr>
              <w:shd w:val="clear"/>
              <w:spacing w:line="480" w:lineRule="auto"/>
              <w:rPr>
                <w:rFonts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联系人：毛先生、胡先生</w:t>
            </w:r>
          </w:p>
          <w:p w14:paraId="39A81546">
            <w:pPr>
              <w:shd w:val="clear"/>
              <w:spacing w:line="480" w:lineRule="auto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联系电话：0510-80718867 0510-8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7116202</w:t>
            </w:r>
          </w:p>
          <w:p w14:paraId="1B5E84CA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联系地址：宜兴市环科园绿园路528号</w:t>
            </w:r>
          </w:p>
          <w:p w14:paraId="61683173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邮政编码：214200</w:t>
            </w:r>
          </w:p>
          <w:p w14:paraId="772FE6E9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采购代理机构：江苏恒鸿建设咨询有限公司</w:t>
            </w:r>
          </w:p>
          <w:p w14:paraId="5A52E0E2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  <w:lang w:val="zh-CN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联系人：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倪先生</w:t>
            </w:r>
          </w:p>
          <w:p w14:paraId="09BFB789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联系电话：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0510-81717763</w:t>
            </w:r>
          </w:p>
          <w:p w14:paraId="5F6CCA33">
            <w:pPr>
              <w:shd w:val="clear"/>
              <w:spacing w:line="480" w:lineRule="auto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联系地址：</w:t>
            </w: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宜兴市宜城街道紫竹东路105号</w:t>
            </w:r>
            <w:bookmarkStart w:id="2" w:name="_GoBack"/>
            <w:bookmarkEnd w:id="2"/>
          </w:p>
          <w:p w14:paraId="2465CD7B">
            <w:pPr>
              <w:shd w:val="clear"/>
              <w:spacing w:line="480" w:lineRule="auto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  <w:lang w:val="zh-CN" w:eastAsia="zh-CN"/>
              </w:rPr>
              <w:t>邮政编码：214200</w:t>
            </w:r>
          </w:p>
        </w:tc>
      </w:tr>
      <w:bookmarkEnd w:id="1"/>
    </w:tbl>
    <w:p w14:paraId="43C161F9">
      <w:pPr>
        <w:spacing w:line="480" w:lineRule="auto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有关本次招投标活动方面的问题,可来人、来函（传真）或电话联系。</w:t>
      </w:r>
    </w:p>
    <w:p w14:paraId="2E700DE3">
      <w:pPr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lang w:val="zh-CN" w:eastAsia="zh-CN"/>
        </w:rPr>
        <w:t>江苏恒鸿建设咨询有限公司</w:t>
      </w:r>
    </w:p>
    <w:p w14:paraId="07F36252">
      <w:pPr>
        <w:ind w:right="560"/>
        <w:jc w:val="right"/>
        <w:rPr>
          <w:rFonts w:hint="eastAsia" w:ascii="楷体" w:hAnsi="楷体" w:eastAsia="楷体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3月18日</w:t>
      </w:r>
    </w:p>
    <w:p w14:paraId="24FD8B42"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CC0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50888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CD7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3F14E3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8C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0D7B"/>
    <w:rsid w:val="29B256F9"/>
    <w:rsid w:val="4CC24823"/>
    <w:rsid w:val="4D9A7AE4"/>
    <w:rsid w:val="539B7CD1"/>
    <w:rsid w:val="54F2448F"/>
    <w:rsid w:val="641A4888"/>
    <w:rsid w:val="730208B6"/>
    <w:rsid w:val="7D4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997</Characters>
  <Lines>0</Lines>
  <Paragraphs>0</Paragraphs>
  <TotalTime>2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2026-01-21T02:19:00Z</dcterms:created>
  <dc:creator>Administrator.DESKTOP-Q1FIR65</dc:creator>
  <cp:lastModifiedBy>卞雨馨</cp:lastModifiedBy>
  <dcterms:modified xsi:type="dcterms:W3CDTF">2026-03-18T07:15:55Z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eyJoZGlkIjoiNWQzNWIzOGIwNGIwOTYzZjhjZjU5ZGMyNzExMDZmYjAiLCJ1c2VySWQiOiIyMTQyOTU2ODMifQ==</vt:lpwstr>
  </property>
  <property fmtid="{D5CDD505-2E9C-101B-9397-08002B2CF9AE}" pid="4" name="ICV">
    <vt:lpwstr>FB514D2614B049E8BDF0740E2C007429_12</vt:lpwstr>
  </property>
</Properties>
</file>