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255B2">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江苏宜公投蓝藻资源开发有限公司宜兴市离岸水域深井控藻工程监理咨询服务</w:t>
      </w:r>
      <w:r>
        <w:rPr>
          <w:rFonts w:hint="eastAsia" w:ascii="宋体" w:hAnsi="宋体" w:eastAsia="宋体" w:cs="宋体"/>
          <w:b/>
          <w:bCs/>
          <w:sz w:val="44"/>
          <w:szCs w:val="44"/>
          <w:lang w:val="en-US" w:eastAsia="zh-CN"/>
        </w:rPr>
        <w:t>采购</w:t>
      </w:r>
      <w:r>
        <w:rPr>
          <w:rFonts w:hint="eastAsia" w:ascii="宋体" w:hAnsi="宋体" w:eastAsia="宋体" w:cs="宋体"/>
          <w:b/>
          <w:bCs/>
          <w:sz w:val="44"/>
          <w:szCs w:val="44"/>
        </w:rPr>
        <w:t>招标公告</w:t>
      </w:r>
    </w:p>
    <w:p w14:paraId="2F9457E1">
      <w:pPr>
        <w:jc w:val="center"/>
        <w:rPr>
          <w:rFonts w:hint="eastAsia" w:ascii="宋体" w:hAnsi="宋体" w:eastAsia="宋体" w:cs="宋体"/>
          <w:color w:val="000000"/>
          <w:kern w:val="0"/>
          <w:sz w:val="24"/>
          <w:szCs w:val="24"/>
        </w:rPr>
      </w:pPr>
    </w:p>
    <w:p w14:paraId="7FAE602E">
      <w:pPr>
        <w:jc w:val="center"/>
        <w:rPr>
          <w:rFonts w:hint="eastAsia" w:ascii="宋体" w:hAnsi="宋体" w:eastAsia="宋体" w:cs="宋体"/>
          <w:color w:val="000000"/>
          <w:kern w:val="0"/>
          <w:sz w:val="24"/>
          <w:szCs w:val="24"/>
        </w:rPr>
      </w:pPr>
    </w:p>
    <w:p w14:paraId="0CFA94C5">
      <w:pPr>
        <w:jc w:val="left"/>
        <w:rPr>
          <w:rFonts w:hint="eastAsia" w:ascii="宋体" w:hAnsi="宋体" w:eastAsia="宋体" w:cs="宋体"/>
          <w:b/>
          <w:bCs/>
          <w:sz w:val="44"/>
          <w:szCs w:val="44"/>
        </w:rPr>
      </w:pPr>
      <w:r>
        <w:rPr>
          <w:rFonts w:hint="eastAsia" w:ascii="宋体" w:hAnsi="宋体" w:eastAsia="宋体" w:cs="宋体"/>
          <w:sz w:val="28"/>
          <w:szCs w:val="28"/>
        </w:rPr>
        <w:t xml:space="preserve">    因工作需要，现组织</w:t>
      </w:r>
      <w:r>
        <w:rPr>
          <w:rFonts w:hint="eastAsia" w:ascii="宋体" w:hAnsi="宋体" w:eastAsia="宋体" w:cs="宋体"/>
          <w:sz w:val="28"/>
          <w:szCs w:val="28"/>
          <w:lang w:eastAsia="zh-CN"/>
        </w:rPr>
        <w:t>江苏宜公投蓝藻资源开发有限公司</w:t>
      </w:r>
      <w:r>
        <w:rPr>
          <w:rFonts w:hint="eastAsia" w:ascii="宋体" w:hAnsi="宋体" w:eastAsia="宋体" w:cs="宋体"/>
          <w:sz w:val="28"/>
          <w:szCs w:val="28"/>
        </w:rPr>
        <w:t>对</w:t>
      </w:r>
      <w:r>
        <w:rPr>
          <w:rFonts w:hint="eastAsia" w:ascii="宋体" w:hAnsi="宋体" w:eastAsia="宋体" w:cs="宋体"/>
          <w:sz w:val="28"/>
          <w:szCs w:val="28"/>
          <w:lang w:eastAsia="zh-CN"/>
        </w:rPr>
        <w:t>宜兴市离岸水域深井控藻工程监理咨询服务</w:t>
      </w:r>
      <w:r>
        <w:rPr>
          <w:rFonts w:hint="eastAsia" w:ascii="宋体" w:hAnsi="宋体" w:eastAsia="宋体" w:cs="宋体"/>
          <w:sz w:val="28"/>
          <w:szCs w:val="28"/>
          <w:lang w:val="en-US" w:eastAsia="zh-CN"/>
        </w:rPr>
        <w:t>采购</w:t>
      </w:r>
      <w:r>
        <w:rPr>
          <w:rFonts w:hint="eastAsia" w:ascii="宋体" w:hAnsi="宋体" w:eastAsia="宋体" w:cs="宋体"/>
          <w:sz w:val="28"/>
          <w:szCs w:val="28"/>
        </w:rPr>
        <w:t>进行招标。现欢迎符合相关条件的供应商参加投标。</w:t>
      </w:r>
    </w:p>
    <w:p w14:paraId="2482D268">
      <w:pPr>
        <w:spacing w:line="560" w:lineRule="exact"/>
        <w:rPr>
          <w:rFonts w:hint="eastAsia" w:ascii="宋体" w:hAnsi="宋体" w:eastAsia="宋体" w:cs="宋体"/>
          <w:b/>
          <w:sz w:val="28"/>
          <w:szCs w:val="28"/>
        </w:rPr>
      </w:pPr>
      <w:r>
        <w:rPr>
          <w:rFonts w:hint="eastAsia" w:ascii="宋体" w:hAnsi="宋体" w:eastAsia="宋体" w:cs="宋体"/>
          <w:b/>
          <w:sz w:val="28"/>
          <w:szCs w:val="28"/>
        </w:rPr>
        <w:t xml:space="preserve">    一、招标项目主要信息：</w:t>
      </w:r>
    </w:p>
    <w:p w14:paraId="14488AC5">
      <w:pPr>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1、项目编号：</w:t>
      </w:r>
      <w:r>
        <w:rPr>
          <w:rFonts w:hint="eastAsia" w:ascii="宋体" w:hAnsi="宋体" w:eastAsia="宋体" w:cs="宋体"/>
          <w:sz w:val="28"/>
          <w:szCs w:val="28"/>
          <w:lang w:eastAsia="zh-CN"/>
        </w:rPr>
        <w:t>YXGYJT202502014</w:t>
      </w:r>
    </w:p>
    <w:p w14:paraId="0DE98058">
      <w:pPr>
        <w:jc w:val="left"/>
        <w:rPr>
          <w:rFonts w:hint="eastAsia" w:ascii="宋体" w:hAnsi="宋体" w:eastAsia="宋体" w:cs="宋体"/>
          <w:sz w:val="28"/>
          <w:szCs w:val="28"/>
        </w:rPr>
      </w:pPr>
      <w:r>
        <w:rPr>
          <w:rFonts w:hint="eastAsia" w:ascii="宋体" w:hAnsi="宋体" w:eastAsia="宋体" w:cs="宋体"/>
          <w:sz w:val="28"/>
          <w:szCs w:val="28"/>
        </w:rPr>
        <w:t xml:space="preserve">    2、项目名称：</w:t>
      </w:r>
      <w:r>
        <w:rPr>
          <w:rFonts w:hint="eastAsia" w:ascii="宋体" w:hAnsi="宋体" w:eastAsia="宋体" w:cs="宋体"/>
          <w:sz w:val="28"/>
          <w:szCs w:val="28"/>
          <w:lang w:val="en-US" w:eastAsia="zh-CN"/>
        </w:rPr>
        <w:t>宜兴市离岸水域深井控藻工程监理咨询服务采购</w:t>
      </w:r>
    </w:p>
    <w:p w14:paraId="53EFB025">
      <w:pPr>
        <w:jc w:val="left"/>
        <w:rPr>
          <w:rFonts w:hint="eastAsia" w:ascii="宋体" w:hAnsi="宋体" w:eastAsia="宋体" w:cs="宋体"/>
          <w:sz w:val="28"/>
          <w:szCs w:val="28"/>
        </w:rPr>
      </w:pPr>
      <w:r>
        <w:rPr>
          <w:rFonts w:hint="eastAsia" w:ascii="宋体" w:hAnsi="宋体" w:eastAsia="宋体" w:cs="宋体"/>
          <w:sz w:val="28"/>
          <w:szCs w:val="28"/>
        </w:rPr>
        <w:t xml:space="preserve">    3、评标方法：最低价中标法（集团网站公开招标）</w:t>
      </w:r>
    </w:p>
    <w:p w14:paraId="2B5456FB">
      <w:pPr>
        <w:jc w:val="left"/>
        <w:rPr>
          <w:rFonts w:hint="eastAsia" w:ascii="宋体" w:hAnsi="宋体" w:eastAsia="宋体" w:cs="宋体"/>
          <w:sz w:val="28"/>
          <w:szCs w:val="28"/>
        </w:rPr>
      </w:pPr>
      <w:r>
        <w:rPr>
          <w:rFonts w:hint="eastAsia" w:ascii="宋体" w:hAnsi="宋体" w:eastAsia="宋体" w:cs="宋体"/>
          <w:sz w:val="28"/>
          <w:szCs w:val="28"/>
        </w:rPr>
        <w:t xml:space="preserve">    4、本项目预算为：</w:t>
      </w:r>
      <w:r>
        <w:rPr>
          <w:rFonts w:hint="eastAsia" w:ascii="宋体" w:hAnsi="宋体" w:eastAsia="宋体" w:cs="宋体"/>
          <w:sz w:val="28"/>
          <w:szCs w:val="28"/>
          <w:lang w:val="en-US" w:eastAsia="zh-CN"/>
        </w:rPr>
        <w:t>49.23万元</w:t>
      </w:r>
      <w:r>
        <w:rPr>
          <w:rFonts w:hint="eastAsia" w:ascii="宋体" w:hAnsi="宋体" w:eastAsia="宋体" w:cs="宋体"/>
          <w:sz w:val="28"/>
          <w:szCs w:val="28"/>
        </w:rPr>
        <w:t>（本工程监理费按投标比率</w:t>
      </w:r>
      <w:r>
        <w:rPr>
          <w:rFonts w:hint="eastAsia" w:ascii="宋体" w:hAnsi="宋体" w:eastAsia="宋体" w:cs="宋体"/>
          <w:sz w:val="28"/>
          <w:szCs w:val="28"/>
          <w:lang w:eastAsia="zh-CN"/>
        </w:rPr>
        <w:t>报价，</w:t>
      </w:r>
      <w:r>
        <w:rPr>
          <w:rFonts w:hint="eastAsia" w:ascii="宋体" w:hAnsi="宋体" w:eastAsia="宋体" w:cs="宋体"/>
          <w:sz w:val="28"/>
          <w:szCs w:val="28"/>
          <w:lang w:val="en-US" w:eastAsia="zh-CN"/>
        </w:rPr>
        <w:t>本项目最高投标比率为24%</w:t>
      </w:r>
      <w:r>
        <w:rPr>
          <w:rFonts w:hint="eastAsia" w:ascii="宋体" w:hAnsi="宋体" w:eastAsia="宋体" w:cs="宋体"/>
          <w:sz w:val="28"/>
          <w:szCs w:val="28"/>
          <w:lang w:eastAsia="zh-CN"/>
        </w:rPr>
        <w:t>）</w:t>
      </w:r>
      <w:r>
        <w:rPr>
          <w:rFonts w:hint="eastAsia" w:ascii="宋体" w:hAnsi="宋体" w:eastAsia="宋体" w:cs="宋体"/>
          <w:sz w:val="28"/>
          <w:szCs w:val="28"/>
        </w:rPr>
        <w:t>。</w:t>
      </w:r>
    </w:p>
    <w:p w14:paraId="5020EF09">
      <w:pPr>
        <w:spacing w:line="560" w:lineRule="exact"/>
        <w:rPr>
          <w:rFonts w:hint="eastAsia" w:ascii="宋体" w:hAnsi="宋体" w:eastAsia="宋体" w:cs="宋体"/>
          <w:b/>
          <w:sz w:val="28"/>
          <w:szCs w:val="28"/>
        </w:rPr>
      </w:pPr>
      <w:r>
        <w:rPr>
          <w:rFonts w:hint="eastAsia" w:ascii="宋体" w:hAnsi="宋体" w:eastAsia="宋体" w:cs="宋体"/>
          <w:b/>
          <w:sz w:val="28"/>
          <w:szCs w:val="28"/>
        </w:rPr>
        <w:t xml:space="preserve">    二、投标人资格要求：</w:t>
      </w:r>
    </w:p>
    <w:p w14:paraId="2F44AEA7">
      <w:pPr>
        <w:pStyle w:val="4"/>
        <w:numPr>
          <w:ilvl w:val="0"/>
          <w:numId w:val="0"/>
        </w:numPr>
        <w:spacing w:line="276" w:lineRule="auto"/>
        <w:ind w:leftChars="200" w:firstLine="280" w:firstLineChars="100"/>
        <w:rPr>
          <w:rFonts w:hint="eastAsia" w:ascii="宋体" w:hAnsi="宋体" w:eastAsia="宋体" w:cs="宋体"/>
          <w:sz w:val="28"/>
          <w:szCs w:val="28"/>
        </w:rPr>
      </w:pPr>
      <w:r>
        <w:rPr>
          <w:rFonts w:hint="eastAsia" w:ascii="宋体" w:hAnsi="宋体" w:eastAsia="宋体" w:cs="宋体"/>
          <w:sz w:val="28"/>
          <w:szCs w:val="28"/>
        </w:rPr>
        <w:t>投标人参加本次投标活动应具备下列资格条件：</w:t>
      </w:r>
    </w:p>
    <w:p w14:paraId="1103B121">
      <w:pPr>
        <w:pStyle w:val="4"/>
        <w:numPr>
          <w:ilvl w:val="0"/>
          <w:numId w:val="1"/>
        </w:numPr>
        <w:spacing w:line="276" w:lineRule="auto"/>
        <w:ind w:left="0" w:leftChars="0"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具有独立承担民事责任的能力；</w:t>
      </w:r>
    </w:p>
    <w:p w14:paraId="6532A1BB">
      <w:pPr>
        <w:pStyle w:val="4"/>
        <w:numPr>
          <w:ilvl w:val="0"/>
          <w:numId w:val="1"/>
        </w:numPr>
        <w:spacing w:line="276" w:lineRule="auto"/>
        <w:ind w:left="0" w:leftChars="0"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eastAsia="zh-CN"/>
        </w:rPr>
        <w:t>具有良好的商业信誉和健全的财务会计制度；</w:t>
      </w:r>
    </w:p>
    <w:p w14:paraId="6BC5701A">
      <w:pPr>
        <w:pStyle w:val="4"/>
        <w:numPr>
          <w:ilvl w:val="0"/>
          <w:numId w:val="1"/>
        </w:numPr>
        <w:spacing w:line="276" w:lineRule="auto"/>
        <w:ind w:left="0" w:leftChars="0"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有依法缴纳税收和社会保障资金的良好记录；</w:t>
      </w:r>
    </w:p>
    <w:p w14:paraId="1246C2D9">
      <w:pPr>
        <w:pStyle w:val="4"/>
        <w:numPr>
          <w:ilvl w:val="0"/>
          <w:numId w:val="1"/>
        </w:numPr>
        <w:spacing w:line="276" w:lineRule="auto"/>
        <w:ind w:left="0" w:leftChars="0"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具有履行合同所必需的设备和专业技术能力；</w:t>
      </w:r>
    </w:p>
    <w:p w14:paraId="6CCE0941">
      <w:pPr>
        <w:pStyle w:val="4"/>
        <w:numPr>
          <w:ilvl w:val="0"/>
          <w:numId w:val="1"/>
        </w:numPr>
        <w:spacing w:line="276" w:lineRule="auto"/>
        <w:ind w:left="0" w:leftChars="0"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不接受联合体，不接受中标后分包；</w:t>
      </w:r>
    </w:p>
    <w:p w14:paraId="649A96D1">
      <w:pPr>
        <w:pStyle w:val="4"/>
        <w:numPr>
          <w:ilvl w:val="0"/>
          <w:numId w:val="1"/>
        </w:numPr>
        <w:spacing w:line="276"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良好的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14:paraId="1EECF65D">
      <w:pPr>
        <w:pStyle w:val="4"/>
        <w:numPr>
          <w:ilvl w:val="0"/>
          <w:numId w:val="1"/>
        </w:numPr>
        <w:spacing w:line="276" w:lineRule="auto"/>
        <w:ind w:left="0" w:leftChars="0"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投标人须具备水利部颁发的水利工程施工监理乙级及以上资质(须提供有效期内的证书复印件并加盖公章)。</w:t>
      </w:r>
    </w:p>
    <w:p w14:paraId="0C268DB5">
      <w:pPr>
        <w:pStyle w:val="4"/>
        <w:numPr>
          <w:ilvl w:val="0"/>
          <w:numId w:val="1"/>
        </w:numPr>
        <w:spacing w:line="276" w:lineRule="auto"/>
        <w:ind w:left="0" w:leftChars="0" w:firstLine="560" w:firstLineChars="200"/>
        <w:rPr>
          <w:rFonts w:hint="eastAsia" w:ascii="宋体" w:hAnsi="宋体" w:eastAsia="宋体" w:cs="宋体"/>
          <w:highlight w:val="none"/>
        </w:rPr>
      </w:pPr>
      <w:r>
        <w:rPr>
          <w:rFonts w:hint="eastAsia" w:ascii="宋体" w:hAnsi="宋体" w:eastAsia="宋体" w:cs="宋体"/>
          <w:sz w:val="28"/>
          <w:szCs w:val="28"/>
          <w:highlight w:val="none"/>
          <w:lang w:val="zh-CN"/>
        </w:rPr>
        <w:t>投标人</w:t>
      </w:r>
      <w:r>
        <w:rPr>
          <w:rFonts w:hint="eastAsia" w:ascii="宋体" w:hAnsi="宋体" w:eastAsia="宋体" w:cs="宋体"/>
          <w:sz w:val="28"/>
          <w:szCs w:val="28"/>
          <w:highlight w:val="none"/>
        </w:rPr>
        <w:t>总监理工程师须具备有效期内《全国水利工程建设监理工程师资格证书》(水利工程专业)</w:t>
      </w:r>
      <w:r>
        <w:rPr>
          <w:rFonts w:hint="eastAsia" w:ascii="宋体" w:hAnsi="宋体" w:eastAsia="宋体" w:cs="宋体"/>
          <w:sz w:val="28"/>
          <w:szCs w:val="28"/>
          <w:highlight w:val="none"/>
          <w:lang w:val="zh-CN"/>
        </w:rPr>
        <w:t>(须提供有效期内的证书复印件及投标人为其缴纳的</w:t>
      </w:r>
      <w:r>
        <w:rPr>
          <w:rFonts w:hint="eastAsia" w:ascii="宋体" w:hAnsi="宋体" w:eastAsia="宋体" w:cs="宋体"/>
          <w:sz w:val="28"/>
          <w:szCs w:val="28"/>
          <w:highlight w:val="none"/>
        </w:rPr>
        <w:t>近三个月内（不含投标当月）任意一个月</w:t>
      </w:r>
      <w:r>
        <w:rPr>
          <w:rFonts w:hint="eastAsia" w:ascii="宋体" w:hAnsi="宋体" w:eastAsia="宋体" w:cs="宋体"/>
          <w:sz w:val="28"/>
          <w:szCs w:val="28"/>
          <w:highlight w:val="none"/>
          <w:lang w:val="zh-CN"/>
        </w:rPr>
        <w:t>社保证明并加盖公章)。</w:t>
      </w:r>
    </w:p>
    <w:p w14:paraId="0F3EA02C">
      <w:pPr>
        <w:pStyle w:val="4"/>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三、投标及开标有关信息：</w:t>
      </w:r>
    </w:p>
    <w:p w14:paraId="16D336E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1、提交投标文件截止及开标时间：202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26</w:t>
      </w:r>
      <w:r>
        <w:rPr>
          <w:rFonts w:hint="eastAsia" w:ascii="宋体" w:hAnsi="宋体" w:eastAsia="宋体" w:cs="宋体"/>
          <w:sz w:val="28"/>
          <w:szCs w:val="28"/>
        </w:rPr>
        <w:t xml:space="preserve">日上午 </w:t>
      </w:r>
      <w:r>
        <w:rPr>
          <w:rFonts w:hint="eastAsia" w:ascii="宋体" w:hAnsi="宋体" w:eastAsia="宋体" w:cs="宋体"/>
          <w:sz w:val="28"/>
          <w:szCs w:val="28"/>
          <w:lang w:val="en-US" w:eastAsia="zh-CN"/>
        </w:rPr>
        <w:t>10</w:t>
      </w:r>
      <w:r>
        <w:rPr>
          <w:rFonts w:hint="eastAsia" w:ascii="宋体" w:hAnsi="宋体" w:eastAsia="宋体" w:cs="宋体"/>
          <w:sz w:val="28"/>
          <w:szCs w:val="28"/>
        </w:rPr>
        <w:t>：00</w:t>
      </w:r>
    </w:p>
    <w:p w14:paraId="17B3C683">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2、确定采购结果时间：评审结束后</w:t>
      </w:r>
    </w:p>
    <w:p w14:paraId="1C042F3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3、地点：宜兴市公用环保集团有限公司二楼开标室</w:t>
      </w:r>
    </w:p>
    <w:p w14:paraId="76191D2E">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4、其他有关事项：截止期后的投标文件或未按招标文件规定密封的投标文件，恕不接受。</w:t>
      </w:r>
    </w:p>
    <w:p w14:paraId="2E86638B">
      <w:pPr>
        <w:spacing w:line="560" w:lineRule="exact"/>
        <w:rPr>
          <w:rFonts w:hint="eastAsia" w:ascii="宋体" w:hAnsi="宋体" w:eastAsia="宋体" w:cs="宋体"/>
          <w:sz w:val="28"/>
          <w:szCs w:val="28"/>
        </w:rPr>
      </w:pPr>
      <w:r>
        <w:rPr>
          <w:rFonts w:hint="eastAsia" w:ascii="宋体" w:hAnsi="宋体" w:eastAsia="宋体" w:cs="宋体"/>
          <w:b/>
          <w:sz w:val="28"/>
          <w:szCs w:val="28"/>
        </w:rPr>
        <w:t xml:space="preserve">    四、公告期限：</w:t>
      </w: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p>
    <w:p w14:paraId="7DF905BF">
      <w:pPr>
        <w:spacing w:line="560" w:lineRule="exact"/>
        <w:rPr>
          <w:rFonts w:hint="eastAsia" w:ascii="宋体" w:hAnsi="宋体" w:eastAsia="宋体" w:cs="宋体"/>
          <w:b/>
          <w:sz w:val="28"/>
          <w:szCs w:val="28"/>
        </w:rPr>
      </w:pPr>
      <w:r>
        <w:rPr>
          <w:rFonts w:hint="eastAsia" w:ascii="宋体" w:hAnsi="宋体" w:eastAsia="宋体" w:cs="宋体"/>
          <w:b/>
          <w:sz w:val="28"/>
          <w:szCs w:val="28"/>
        </w:rPr>
        <w:t xml:space="preserve">    五、本次招标联系事项：</w:t>
      </w:r>
    </w:p>
    <w:tbl>
      <w:tblPr>
        <w:tblStyle w:val="2"/>
        <w:tblW w:w="8490" w:type="dxa"/>
        <w:jc w:val="center"/>
        <w:tblLayout w:type="fixed"/>
        <w:tblCellMar>
          <w:top w:w="0" w:type="dxa"/>
          <w:left w:w="0" w:type="dxa"/>
          <w:bottom w:w="0" w:type="dxa"/>
          <w:right w:w="0" w:type="dxa"/>
        </w:tblCellMar>
      </w:tblPr>
      <w:tblGrid>
        <w:gridCol w:w="8490"/>
      </w:tblGrid>
      <w:tr w14:paraId="6871835B">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14:paraId="69D375B1">
            <w:pPr>
              <w:rPr>
                <w:rFonts w:hint="eastAsia" w:ascii="宋体" w:hAnsi="宋体" w:eastAsia="宋体" w:cs="宋体"/>
                <w:sz w:val="28"/>
                <w:szCs w:val="28"/>
                <w:lang w:eastAsia="zh-CN"/>
              </w:rPr>
            </w:pPr>
            <w:bookmarkStart w:id="0" w:name="OLE_LINK29"/>
            <w:bookmarkEnd w:id="0"/>
            <w:r>
              <w:rPr>
                <w:rFonts w:hint="eastAsia" w:ascii="宋体" w:hAnsi="宋体" w:eastAsia="宋体" w:cs="宋体"/>
                <w:sz w:val="28"/>
                <w:szCs w:val="28"/>
              </w:rPr>
              <w:t>采购人：</w:t>
            </w:r>
            <w:r>
              <w:rPr>
                <w:rFonts w:hint="eastAsia" w:ascii="宋体" w:hAnsi="宋体" w:eastAsia="宋体" w:cs="宋体"/>
                <w:sz w:val="28"/>
                <w:szCs w:val="28"/>
                <w:lang w:eastAsia="zh-CN"/>
              </w:rPr>
              <w:t>江苏宜公投蓝藻资源开发有限公司</w:t>
            </w:r>
          </w:p>
          <w:p w14:paraId="41E85CBD">
            <w:pPr>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刘</w:t>
            </w:r>
            <w:r>
              <w:rPr>
                <w:rFonts w:hint="eastAsia" w:ascii="宋体" w:hAnsi="宋体" w:eastAsia="宋体" w:cs="宋体"/>
                <w:sz w:val="28"/>
                <w:szCs w:val="28"/>
              </w:rPr>
              <w:t>先生，</w:t>
            </w:r>
            <w:r>
              <w:rPr>
                <w:rFonts w:hint="eastAsia" w:ascii="宋体" w:hAnsi="宋体" w:eastAsia="宋体" w:cs="宋体"/>
                <w:sz w:val="28"/>
                <w:szCs w:val="28"/>
                <w:lang w:val="en-US" w:eastAsia="zh-CN"/>
              </w:rPr>
              <w:t>梁</w:t>
            </w:r>
            <w:r>
              <w:rPr>
                <w:rFonts w:hint="eastAsia" w:ascii="宋体" w:hAnsi="宋体" w:eastAsia="宋体" w:cs="宋体"/>
                <w:sz w:val="28"/>
                <w:szCs w:val="28"/>
              </w:rPr>
              <w:t>先生</w:t>
            </w:r>
          </w:p>
          <w:p w14:paraId="70A42875">
            <w:pPr>
              <w:rPr>
                <w:rFonts w:hint="default" w:ascii="宋体" w:hAnsi="宋体" w:eastAsia="宋体" w:cs="宋体"/>
                <w:sz w:val="28"/>
                <w:szCs w:val="28"/>
                <w:lang w:val="en-US" w:eastAsia="zh-CN"/>
              </w:rPr>
            </w:pPr>
            <w:r>
              <w:rPr>
                <w:rFonts w:hint="eastAsia" w:ascii="宋体" w:hAnsi="宋体" w:eastAsia="宋体" w:cs="宋体"/>
                <w:sz w:val="28"/>
                <w:szCs w:val="28"/>
              </w:rPr>
              <w:t>联系电话：0510-80718867，0510-807187</w:t>
            </w:r>
            <w:r>
              <w:rPr>
                <w:rFonts w:hint="eastAsia" w:ascii="宋体" w:hAnsi="宋体" w:eastAsia="宋体" w:cs="宋体"/>
                <w:sz w:val="28"/>
                <w:szCs w:val="28"/>
                <w:lang w:val="en-US" w:eastAsia="zh-CN"/>
              </w:rPr>
              <w:t>23</w:t>
            </w:r>
          </w:p>
          <w:p w14:paraId="229EC909">
            <w:pPr>
              <w:rPr>
                <w:rFonts w:hint="eastAsia" w:ascii="宋体" w:hAnsi="宋体" w:eastAsia="宋体" w:cs="宋体"/>
                <w:sz w:val="28"/>
                <w:szCs w:val="28"/>
              </w:rPr>
            </w:pPr>
            <w:r>
              <w:rPr>
                <w:rFonts w:hint="eastAsia" w:ascii="宋体" w:hAnsi="宋体" w:eastAsia="宋体" w:cs="宋体"/>
                <w:sz w:val="28"/>
                <w:szCs w:val="28"/>
              </w:rPr>
              <w:t>联系地址：宜兴市环科园科技孵化园211室</w:t>
            </w:r>
          </w:p>
          <w:p w14:paraId="716C75CD">
            <w:pPr>
              <w:spacing w:line="560" w:lineRule="exact"/>
              <w:rPr>
                <w:rFonts w:hint="eastAsia" w:ascii="宋体" w:hAnsi="宋体" w:eastAsia="宋体" w:cs="宋体"/>
                <w:sz w:val="28"/>
                <w:szCs w:val="28"/>
              </w:rPr>
            </w:pPr>
            <w:r>
              <w:rPr>
                <w:rFonts w:hint="eastAsia" w:ascii="宋体" w:hAnsi="宋体" w:eastAsia="宋体" w:cs="宋体"/>
                <w:sz w:val="28"/>
                <w:szCs w:val="28"/>
              </w:rPr>
              <w:t>邮政编码：214200</w:t>
            </w:r>
          </w:p>
        </w:tc>
      </w:tr>
    </w:tbl>
    <w:p w14:paraId="60A3F32B">
      <w:pPr>
        <w:spacing w:line="560" w:lineRule="exact"/>
        <w:jc w:val="left"/>
        <w:rPr>
          <w:rFonts w:hint="eastAsia" w:ascii="宋体" w:hAnsi="宋体" w:eastAsia="宋体" w:cs="宋体"/>
          <w:sz w:val="28"/>
          <w:szCs w:val="28"/>
        </w:rPr>
      </w:pPr>
      <w:r>
        <w:rPr>
          <w:rFonts w:hint="eastAsia" w:ascii="宋体" w:hAnsi="宋体" w:eastAsia="宋体" w:cs="宋体"/>
          <w:sz w:val="28"/>
          <w:szCs w:val="28"/>
        </w:rPr>
        <w:t xml:space="preserve">    有关本次招投标活动方面的问题,可来人、来函（传真）或电话联系。</w:t>
      </w:r>
    </w:p>
    <w:p w14:paraId="51111DAA">
      <w:pPr>
        <w:spacing w:line="560" w:lineRule="exact"/>
        <w:rPr>
          <w:rFonts w:hint="eastAsia" w:ascii="宋体" w:hAnsi="宋体" w:eastAsia="宋体" w:cs="宋体"/>
          <w:sz w:val="28"/>
          <w:szCs w:val="28"/>
        </w:rPr>
      </w:pPr>
      <w:r>
        <w:rPr>
          <w:rFonts w:hint="eastAsia" w:ascii="宋体" w:hAnsi="宋体" w:eastAsia="宋体" w:cs="宋体"/>
          <w:sz w:val="28"/>
          <w:szCs w:val="28"/>
        </w:rPr>
        <w:t> </w:t>
      </w:r>
    </w:p>
    <w:p w14:paraId="4025D7DD">
      <w:pPr>
        <w:spacing w:line="560" w:lineRule="exact"/>
        <w:rPr>
          <w:rFonts w:hint="eastAsia" w:ascii="宋体" w:hAnsi="宋体" w:eastAsia="宋体" w:cs="宋体"/>
          <w:sz w:val="28"/>
          <w:szCs w:val="28"/>
        </w:rPr>
      </w:pPr>
    </w:p>
    <w:p w14:paraId="75FAA1A0">
      <w:pPr>
        <w:spacing w:line="56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江苏宜公投蓝藻资源开发有限公司</w:t>
      </w:r>
    </w:p>
    <w:p w14:paraId="1A733884">
      <w:pPr>
        <w:jc w:val="right"/>
        <w:rPr>
          <w:rFonts w:hint="eastAsia" w:ascii="宋体" w:hAnsi="宋体" w:eastAsia="宋体" w:cs="宋体"/>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p>
    <w:p w14:paraId="0267DAD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A8121"/>
    <w:multiLevelType w:val="singleLevel"/>
    <w:tmpl w:val="AC0A8121"/>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2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文字"/>
    <w:basedOn w:val="1"/>
    <w:next w:val="1"/>
    <w:qFormat/>
    <w:uiPriority w:val="99"/>
    <w:rPr>
      <w:rFonts w:ascii="宋体"/>
      <w:kern w:val="0"/>
      <w:sz w:val="24"/>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2025-02-21T08:30:50Z</dcterms:created>
  <dc:creator>HUAWEI</dc:creator>
  <cp:lastModifiedBy>卞＋</cp:lastModifiedBy>
  <dcterms:modified xsi:type="dcterms:W3CDTF">2025-02-21T08:31:12Z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eyJoZGlkIjoiMzEwNTM5NzYwMDRjMzkwZTVkZjY2ODkwMGIxNGU0OTUiLCJ1c2VySWQiOiIxMzEzNDUyMTg5In0=</vt:lpwstr>
  </property>
  <property fmtid="{D5CDD505-2E9C-101B-9397-08002B2CF9AE}" pid="4" name="ICV">
    <vt:lpwstr>CAA38C3C2E4644819D7C95E485095F97_12</vt:lpwstr>
  </property>
</Properties>
</file>