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2CE3" w:rsidRDefault="001B2CE3">
      <w:pPr>
        <w:jc w:val="center"/>
        <w:rPr>
          <w:b/>
          <w:bCs/>
          <w:sz w:val="52"/>
        </w:rPr>
      </w:pPr>
    </w:p>
    <w:p w:rsidR="001B2CE3" w:rsidRDefault="004C0E02">
      <w:pPr>
        <w:jc w:val="center"/>
        <w:rPr>
          <w:rFonts w:ascii="宋体" w:hAnsi="宋体"/>
          <w:b/>
          <w:bCs/>
          <w:sz w:val="44"/>
          <w:szCs w:val="44"/>
        </w:rPr>
      </w:pPr>
      <w:r>
        <w:rPr>
          <w:rFonts w:ascii="宋体" w:hAnsi="宋体" w:hint="eastAsia"/>
          <w:b/>
          <w:bCs/>
          <w:sz w:val="44"/>
          <w:szCs w:val="44"/>
        </w:rPr>
        <w:t>宜兴市公用市政工程有限公司</w:t>
      </w:r>
    </w:p>
    <w:p w:rsidR="001B2CE3" w:rsidRDefault="004C0E02">
      <w:pPr>
        <w:jc w:val="center"/>
        <w:rPr>
          <w:rFonts w:ascii="宋体" w:hAnsi="宋体"/>
          <w:b/>
          <w:bCs/>
          <w:sz w:val="52"/>
        </w:rPr>
      </w:pPr>
      <w:r>
        <w:rPr>
          <w:rFonts w:ascii="宋体" w:hAnsi="宋体" w:hint="eastAsia"/>
          <w:b/>
          <w:bCs/>
          <w:sz w:val="44"/>
          <w:szCs w:val="44"/>
        </w:rPr>
        <w:t>雷达液位计采购</w:t>
      </w:r>
    </w:p>
    <w:p w:rsidR="001B2CE3" w:rsidRPr="00587EC8" w:rsidRDefault="001B2CE3">
      <w:pPr>
        <w:jc w:val="center"/>
        <w:rPr>
          <w:rFonts w:ascii="黑体" w:eastAsia="黑体" w:hAnsi="黑体"/>
          <w:b/>
          <w:bCs/>
          <w:sz w:val="96"/>
          <w:szCs w:val="96"/>
        </w:rPr>
      </w:pPr>
    </w:p>
    <w:p w:rsidR="001B2CE3" w:rsidRDefault="001B2CE3">
      <w:pPr>
        <w:jc w:val="center"/>
        <w:rPr>
          <w:rFonts w:ascii="黑体" w:eastAsia="黑体" w:hAnsi="黑体"/>
          <w:b/>
          <w:bCs/>
          <w:sz w:val="96"/>
          <w:szCs w:val="96"/>
        </w:rPr>
      </w:pPr>
    </w:p>
    <w:p w:rsidR="001B2CE3" w:rsidRDefault="004C0E02">
      <w:pPr>
        <w:jc w:val="center"/>
        <w:rPr>
          <w:rFonts w:ascii="黑体" w:eastAsia="黑体" w:hAnsi="黑体"/>
          <w:b/>
          <w:bCs/>
          <w:sz w:val="96"/>
          <w:szCs w:val="96"/>
        </w:rPr>
      </w:pPr>
      <w:r>
        <w:rPr>
          <w:rFonts w:ascii="黑体" w:eastAsia="黑体" w:hAnsi="黑体" w:hint="eastAsia"/>
          <w:b/>
          <w:bCs/>
          <w:sz w:val="96"/>
          <w:szCs w:val="96"/>
        </w:rPr>
        <w:t>招</w:t>
      </w:r>
    </w:p>
    <w:p w:rsidR="001B2CE3" w:rsidRDefault="004C0E02">
      <w:pPr>
        <w:jc w:val="center"/>
        <w:rPr>
          <w:rFonts w:ascii="黑体" w:eastAsia="黑体" w:hAnsi="黑体"/>
          <w:b/>
          <w:bCs/>
          <w:sz w:val="96"/>
          <w:szCs w:val="96"/>
        </w:rPr>
      </w:pPr>
      <w:r>
        <w:rPr>
          <w:rFonts w:ascii="黑体" w:eastAsia="黑体" w:hAnsi="黑体" w:hint="eastAsia"/>
          <w:b/>
          <w:bCs/>
          <w:sz w:val="96"/>
          <w:szCs w:val="96"/>
        </w:rPr>
        <w:t>标</w:t>
      </w:r>
    </w:p>
    <w:p w:rsidR="001B2CE3" w:rsidRDefault="004C0E02">
      <w:pPr>
        <w:jc w:val="center"/>
        <w:rPr>
          <w:rFonts w:ascii="黑体" w:eastAsia="黑体" w:hAnsi="黑体"/>
          <w:b/>
          <w:bCs/>
          <w:sz w:val="96"/>
          <w:szCs w:val="96"/>
        </w:rPr>
      </w:pPr>
      <w:r>
        <w:rPr>
          <w:rFonts w:ascii="黑体" w:eastAsia="黑体" w:hAnsi="黑体" w:hint="eastAsia"/>
          <w:b/>
          <w:bCs/>
          <w:sz w:val="96"/>
          <w:szCs w:val="96"/>
        </w:rPr>
        <w:t>文</w:t>
      </w:r>
    </w:p>
    <w:p w:rsidR="001B2CE3" w:rsidRDefault="004C0E02">
      <w:pPr>
        <w:jc w:val="center"/>
        <w:rPr>
          <w:rFonts w:ascii="黑体" w:eastAsia="黑体" w:hAnsi="黑体"/>
          <w:b/>
          <w:bCs/>
          <w:sz w:val="96"/>
          <w:szCs w:val="96"/>
        </w:rPr>
      </w:pPr>
      <w:r>
        <w:rPr>
          <w:rFonts w:ascii="黑体" w:eastAsia="黑体" w:hAnsi="黑体" w:hint="eastAsia"/>
          <w:b/>
          <w:bCs/>
          <w:sz w:val="96"/>
          <w:szCs w:val="96"/>
        </w:rPr>
        <w:t>件</w:t>
      </w:r>
    </w:p>
    <w:p w:rsidR="001B2CE3" w:rsidRDefault="001B2CE3">
      <w:pPr>
        <w:jc w:val="center"/>
        <w:rPr>
          <w:rFonts w:ascii="宋体" w:hAnsi="宋体"/>
          <w:b/>
          <w:bCs/>
          <w:sz w:val="84"/>
        </w:rPr>
      </w:pPr>
    </w:p>
    <w:p w:rsidR="001B2CE3" w:rsidRDefault="001B2CE3">
      <w:pPr>
        <w:jc w:val="center"/>
        <w:rPr>
          <w:rFonts w:ascii="宋体" w:hAnsi="宋体"/>
          <w:b/>
          <w:bCs/>
          <w:sz w:val="84"/>
        </w:rPr>
      </w:pPr>
    </w:p>
    <w:p w:rsidR="001B2CE3" w:rsidRDefault="004C0E02">
      <w:pPr>
        <w:jc w:val="center"/>
      </w:pPr>
      <w:r>
        <w:rPr>
          <w:rFonts w:ascii="宋体" w:hAnsi="宋体" w:hint="eastAsia"/>
          <w:sz w:val="32"/>
        </w:rPr>
        <w:t>项目编号</w:t>
      </w:r>
      <w:r>
        <w:rPr>
          <w:rFonts w:ascii="宋体" w:hAnsi="宋体"/>
          <w:sz w:val="32"/>
        </w:rPr>
        <w:t>:</w:t>
      </w:r>
      <w:r>
        <w:rPr>
          <w:rFonts w:ascii="宋体" w:hAnsi="宋体" w:hint="eastAsia"/>
          <w:sz w:val="32"/>
        </w:rPr>
        <w:t>YXGYJT202406013</w:t>
      </w:r>
    </w:p>
    <w:p w:rsidR="001B2CE3" w:rsidRDefault="004C0E02">
      <w:pPr>
        <w:jc w:val="center"/>
        <w:rPr>
          <w:rFonts w:ascii="宋体" w:hAnsi="宋体"/>
          <w:b/>
          <w:bCs/>
          <w:sz w:val="28"/>
          <w:szCs w:val="28"/>
        </w:rPr>
      </w:pPr>
      <w:r>
        <w:rPr>
          <w:rFonts w:ascii="宋体" w:hAnsi="宋体" w:hint="eastAsia"/>
          <w:sz w:val="32"/>
        </w:rPr>
        <w:t>采购人：</w:t>
      </w:r>
      <w:r>
        <w:rPr>
          <w:rFonts w:hAnsi="宋体" w:hint="eastAsia"/>
          <w:sz w:val="32"/>
        </w:rPr>
        <w:t>宜兴市公用市政工程有限公司</w:t>
      </w:r>
    </w:p>
    <w:p w:rsidR="001B2CE3" w:rsidRDefault="004C0E02">
      <w:pPr>
        <w:jc w:val="center"/>
        <w:rPr>
          <w:rFonts w:ascii="宋体" w:hAnsi="宋体"/>
          <w:sz w:val="32"/>
        </w:rPr>
      </w:pPr>
      <w:r>
        <w:rPr>
          <w:rFonts w:ascii="宋体" w:hAnsi="宋体" w:hint="eastAsia"/>
          <w:sz w:val="32"/>
        </w:rPr>
        <w:t>二0二四年</w:t>
      </w:r>
      <w:r w:rsidR="007D748D">
        <w:rPr>
          <w:rFonts w:ascii="宋体" w:hAnsi="宋体" w:hint="eastAsia"/>
          <w:sz w:val="32"/>
        </w:rPr>
        <w:t>七</w:t>
      </w:r>
      <w:r>
        <w:rPr>
          <w:rFonts w:ascii="宋体" w:hAnsi="宋体" w:hint="eastAsia"/>
          <w:sz w:val="32"/>
        </w:rPr>
        <w:t>月</w:t>
      </w:r>
      <w:r w:rsidR="007D748D">
        <w:rPr>
          <w:rFonts w:ascii="宋体" w:hAnsi="宋体" w:hint="eastAsia"/>
          <w:sz w:val="32"/>
        </w:rPr>
        <w:t>四</w:t>
      </w:r>
      <w:r>
        <w:rPr>
          <w:rFonts w:ascii="宋体" w:hAnsi="宋体" w:hint="eastAsia"/>
          <w:sz w:val="32"/>
        </w:rPr>
        <w:t>日</w:t>
      </w:r>
    </w:p>
    <w:p w:rsidR="001B2CE3" w:rsidRDefault="001B2CE3">
      <w:pPr>
        <w:rPr>
          <w:rStyle w:val="af0"/>
        </w:rPr>
        <w:sectPr w:rsidR="001B2CE3">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1B2CE3" w:rsidRDefault="004C0E02">
      <w:pPr>
        <w:jc w:val="center"/>
        <w:outlineLvl w:val="0"/>
        <w:rPr>
          <w:rFonts w:ascii="黑体" w:eastAsia="黑体" w:hAnsi="黑体"/>
          <w:sz w:val="28"/>
        </w:rPr>
      </w:pPr>
      <w:bookmarkStart w:id="0" w:name="_Toc30211"/>
      <w:bookmarkStart w:id="1" w:name="OLE_LINK7"/>
      <w:bookmarkStart w:id="2" w:name="_Toc5208"/>
      <w:r>
        <w:rPr>
          <w:rFonts w:ascii="黑体" w:eastAsia="黑体" w:hAnsi="黑体" w:hint="eastAsia"/>
          <w:sz w:val="28"/>
        </w:rPr>
        <w:lastRenderedPageBreak/>
        <w:t xml:space="preserve">第一章 </w:t>
      </w:r>
      <w:bookmarkStart w:id="3" w:name="OLE_LINK177"/>
      <w:r>
        <w:rPr>
          <w:rFonts w:ascii="黑体" w:eastAsia="黑体" w:hAnsi="黑体" w:hint="eastAsia"/>
          <w:sz w:val="28"/>
        </w:rPr>
        <w:t>投标邀请函</w:t>
      </w:r>
      <w:bookmarkEnd w:id="0"/>
      <w:bookmarkEnd w:id="1"/>
      <w:bookmarkEnd w:id="2"/>
      <w:bookmarkEnd w:id="3"/>
    </w:p>
    <w:p w:rsidR="001B2CE3" w:rsidRDefault="004C0E02">
      <w:pPr>
        <w:jc w:val="left"/>
        <w:rPr>
          <w:rFonts w:ascii="宋体" w:hAnsi="宋体"/>
          <w:b/>
          <w:bCs/>
          <w:sz w:val="44"/>
          <w:szCs w:val="44"/>
        </w:rPr>
      </w:pPr>
      <w:r>
        <w:rPr>
          <w:rFonts w:ascii="宋体" w:hAnsi="宋体" w:hint="eastAsia"/>
          <w:bCs/>
          <w:sz w:val="24"/>
          <w:szCs w:val="24"/>
        </w:rPr>
        <w:t xml:space="preserve">    宜兴市公用市政工程有限公司对雷达液位计组织</w:t>
      </w:r>
      <w:r>
        <w:rPr>
          <w:rFonts w:ascii="宋体" w:hAnsi="宋体" w:hint="eastAsia"/>
          <w:sz w:val="24"/>
          <w:szCs w:val="28"/>
        </w:rPr>
        <w:t>自行招标，</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9107"/>
      </w:tblGrid>
      <w:tr w:rsidR="001B2CE3">
        <w:tc>
          <w:tcPr>
            <w:tcW w:w="733" w:type="dxa"/>
            <w:noWrap/>
          </w:tcPr>
          <w:p w:rsidR="001B2CE3" w:rsidRDefault="004C0E02">
            <w:pPr>
              <w:jc w:val="center"/>
              <w:rPr>
                <w:rFonts w:ascii="宋体" w:hAnsi="宋体"/>
                <w:bCs/>
                <w:sz w:val="24"/>
                <w:szCs w:val="24"/>
              </w:rPr>
            </w:pPr>
            <w:r>
              <w:rPr>
                <w:rFonts w:ascii="宋体" w:hAnsi="宋体" w:hint="eastAsia"/>
                <w:bCs/>
                <w:sz w:val="24"/>
                <w:szCs w:val="24"/>
              </w:rPr>
              <w:t>序号</w:t>
            </w:r>
          </w:p>
        </w:tc>
        <w:tc>
          <w:tcPr>
            <w:tcW w:w="9107" w:type="dxa"/>
            <w:noWrap/>
          </w:tcPr>
          <w:p w:rsidR="001B2CE3" w:rsidRDefault="004C0E02">
            <w:pPr>
              <w:jc w:val="center"/>
              <w:rPr>
                <w:rFonts w:ascii="宋体" w:hAnsi="宋体"/>
                <w:bCs/>
                <w:sz w:val="24"/>
                <w:szCs w:val="24"/>
              </w:rPr>
            </w:pPr>
            <w:r>
              <w:rPr>
                <w:rFonts w:ascii="宋体" w:hAnsi="宋体" w:hint="eastAsia"/>
                <w:bCs/>
                <w:sz w:val="24"/>
                <w:szCs w:val="24"/>
              </w:rPr>
              <w:t>内容</w:t>
            </w:r>
          </w:p>
        </w:tc>
      </w:tr>
      <w:tr w:rsidR="001B2CE3">
        <w:tc>
          <w:tcPr>
            <w:tcW w:w="733" w:type="dxa"/>
            <w:noWrap/>
            <w:vAlign w:val="center"/>
          </w:tcPr>
          <w:p w:rsidR="001B2CE3" w:rsidRDefault="004C0E02">
            <w:pPr>
              <w:jc w:val="center"/>
              <w:rPr>
                <w:rFonts w:ascii="宋体" w:hAnsi="宋体"/>
                <w:bCs/>
                <w:sz w:val="24"/>
                <w:szCs w:val="24"/>
              </w:rPr>
            </w:pPr>
            <w:r>
              <w:rPr>
                <w:rFonts w:ascii="宋体" w:hAnsi="宋体"/>
                <w:bCs/>
                <w:sz w:val="24"/>
                <w:szCs w:val="24"/>
              </w:rPr>
              <w:t>1</w:t>
            </w:r>
          </w:p>
        </w:tc>
        <w:tc>
          <w:tcPr>
            <w:tcW w:w="9107" w:type="dxa"/>
            <w:noWrap/>
          </w:tcPr>
          <w:p w:rsidR="001B2CE3" w:rsidRDefault="004C0E02">
            <w:pPr>
              <w:jc w:val="left"/>
              <w:rPr>
                <w:rFonts w:ascii="宋体" w:hAnsi="宋体"/>
                <w:bCs/>
                <w:sz w:val="24"/>
                <w:szCs w:val="24"/>
              </w:rPr>
            </w:pPr>
            <w:bookmarkStart w:id="4" w:name="OLE_LINK192"/>
            <w:r>
              <w:rPr>
                <w:rFonts w:ascii="宋体" w:hAnsi="宋体" w:hint="eastAsia"/>
                <w:bCs/>
                <w:sz w:val="24"/>
                <w:szCs w:val="24"/>
              </w:rPr>
              <w:t xml:space="preserve">采购人：宜兴市公用市政工程有限公司   </w:t>
            </w:r>
          </w:p>
          <w:p w:rsidR="001B2CE3" w:rsidRDefault="004C0E02">
            <w:pPr>
              <w:jc w:val="left"/>
              <w:rPr>
                <w:rFonts w:ascii="宋体" w:hAnsi="宋体"/>
                <w:bCs/>
                <w:sz w:val="24"/>
                <w:szCs w:val="24"/>
              </w:rPr>
            </w:pPr>
            <w:r>
              <w:rPr>
                <w:rFonts w:ascii="宋体" w:hAnsi="宋体" w:hint="eastAsia"/>
                <w:bCs/>
                <w:sz w:val="24"/>
                <w:szCs w:val="24"/>
              </w:rPr>
              <w:t xml:space="preserve">项目名称：雷达液位计采购            </w:t>
            </w:r>
          </w:p>
          <w:p w:rsidR="001B2CE3" w:rsidRDefault="004C0E02">
            <w:pPr>
              <w:jc w:val="left"/>
              <w:rPr>
                <w:rFonts w:ascii="宋体" w:hAnsi="宋体"/>
                <w:bCs/>
                <w:sz w:val="24"/>
                <w:szCs w:val="24"/>
              </w:rPr>
            </w:pPr>
            <w:r>
              <w:rPr>
                <w:rFonts w:ascii="宋体" w:hAnsi="宋体" w:hint="eastAsia"/>
                <w:bCs/>
                <w:sz w:val="24"/>
                <w:szCs w:val="24"/>
              </w:rPr>
              <w:t>项目编号:YXGYJT202406013</w:t>
            </w:r>
          </w:p>
          <w:p w:rsidR="001B2CE3" w:rsidRDefault="004C0E02">
            <w:pPr>
              <w:jc w:val="left"/>
              <w:rPr>
                <w:rFonts w:ascii="宋体" w:hAnsi="宋体"/>
                <w:bCs/>
                <w:sz w:val="24"/>
                <w:szCs w:val="24"/>
              </w:rPr>
            </w:pPr>
            <w:r>
              <w:rPr>
                <w:rFonts w:ascii="宋体" w:hAnsi="宋体" w:hint="eastAsia"/>
                <w:bCs/>
                <w:sz w:val="24"/>
                <w:szCs w:val="24"/>
              </w:rPr>
              <w:t>评标方法：最低评标价法（集团网站公开招标）</w:t>
            </w:r>
          </w:p>
          <w:p w:rsidR="001B2CE3" w:rsidRDefault="004C0E02">
            <w:pPr>
              <w:jc w:val="left"/>
              <w:rPr>
                <w:rFonts w:ascii="宋体" w:hAnsi="宋体"/>
                <w:bCs/>
                <w:sz w:val="24"/>
                <w:szCs w:val="24"/>
              </w:rPr>
            </w:pPr>
            <w:r>
              <w:rPr>
                <w:rFonts w:ascii="宋体" w:hAnsi="宋体" w:hint="eastAsia"/>
                <w:bCs/>
                <w:sz w:val="24"/>
                <w:szCs w:val="24"/>
              </w:rPr>
              <w:t>本项目最高限价为：</w:t>
            </w:r>
            <w:bookmarkEnd w:id="4"/>
            <w:r>
              <w:rPr>
                <w:rFonts w:ascii="宋体" w:hAnsi="宋体" w:hint="eastAsia"/>
                <w:bCs/>
                <w:sz w:val="24"/>
                <w:szCs w:val="24"/>
              </w:rPr>
              <w:t>25万。</w:t>
            </w:r>
          </w:p>
        </w:tc>
      </w:tr>
      <w:tr w:rsidR="001B2CE3">
        <w:tc>
          <w:tcPr>
            <w:tcW w:w="733" w:type="dxa"/>
            <w:vMerge w:val="restart"/>
            <w:noWrap/>
            <w:vAlign w:val="center"/>
          </w:tcPr>
          <w:p w:rsidR="001B2CE3" w:rsidRDefault="004C0E02">
            <w:pPr>
              <w:pStyle w:val="af4"/>
              <w:jc w:val="center"/>
              <w:rPr>
                <w:lang w:val="zh-CN"/>
              </w:rPr>
            </w:pPr>
            <w:bookmarkStart w:id="5" w:name="OLE_LINK61" w:colFirst="1" w:colLast="1"/>
            <w:r>
              <w:rPr>
                <w:lang w:val="zh-CN"/>
              </w:rPr>
              <w:t>2</w:t>
            </w:r>
          </w:p>
        </w:tc>
        <w:tc>
          <w:tcPr>
            <w:tcW w:w="9107" w:type="dxa"/>
            <w:noWrap/>
          </w:tcPr>
          <w:p w:rsidR="001B2CE3" w:rsidRDefault="004C0E02">
            <w:pPr>
              <w:pStyle w:val="af4"/>
              <w:rPr>
                <w:lang w:val="zh-CN"/>
              </w:rPr>
            </w:pPr>
            <w:r>
              <w:rPr>
                <w:rFonts w:hint="eastAsia"/>
                <w:lang w:val="zh-CN"/>
              </w:rPr>
              <w:t>2.1投标人参加本次投标活动应具备下列资格条件：</w:t>
            </w:r>
          </w:p>
          <w:p w:rsidR="001B2CE3" w:rsidRDefault="004C0E02">
            <w:pPr>
              <w:pStyle w:val="af4"/>
              <w:rPr>
                <w:lang w:val="zh-CN"/>
              </w:rPr>
            </w:pPr>
            <w:r>
              <w:rPr>
                <w:rFonts w:hint="eastAsia"/>
                <w:lang w:val="zh-CN"/>
              </w:rPr>
              <w:t>①具有独立承担民事责任的能力；</w:t>
            </w:r>
          </w:p>
          <w:p w:rsidR="001B2CE3" w:rsidRDefault="004C0E02">
            <w:pPr>
              <w:pStyle w:val="af4"/>
              <w:rPr>
                <w:lang w:val="zh-CN"/>
              </w:rPr>
            </w:pPr>
            <w:r>
              <w:rPr>
                <w:rFonts w:hint="eastAsia"/>
                <w:lang w:val="zh-CN"/>
              </w:rPr>
              <w:t>②有依法缴纳税收和社会保障资金的良好记录；</w:t>
            </w:r>
          </w:p>
          <w:p w:rsidR="001B2CE3" w:rsidRDefault="004C0E02">
            <w:pPr>
              <w:pStyle w:val="af4"/>
              <w:rPr>
                <w:lang w:val="zh-CN"/>
              </w:rPr>
            </w:pPr>
            <w:r>
              <w:rPr>
                <w:rFonts w:hint="eastAsia"/>
                <w:lang w:val="zh-CN"/>
              </w:rPr>
              <w:t>③具有履行合同所必需的设备和专业能力；</w:t>
            </w:r>
          </w:p>
          <w:p w:rsidR="001B2CE3" w:rsidRDefault="004C0E02">
            <w:pPr>
              <w:pStyle w:val="af4"/>
              <w:rPr>
                <w:lang w:val="zh-CN"/>
              </w:rPr>
            </w:pPr>
            <w:r>
              <w:rPr>
                <w:rFonts w:hint="eastAsia"/>
                <w:lang w:val="zh-CN"/>
              </w:rPr>
              <w:t>④不接受联合体，不接受中标后分包；</w:t>
            </w:r>
          </w:p>
          <w:p w:rsidR="001B2CE3" w:rsidRDefault="004C0E02">
            <w:pPr>
              <w:pStyle w:val="af4"/>
              <w:rPr>
                <w:lang w:val="zh-CN"/>
              </w:rPr>
            </w:pPr>
            <w:r>
              <w:rPr>
                <w:rFonts w:hint="eastAsia"/>
                <w:lang w:val="zh-CN"/>
              </w:rPr>
              <w:t>⑤良好的信用记录：投标截止时间之前，未被“信用中国”网站（</w:t>
            </w:r>
            <w:hyperlink r:id="rId10" w:history="1">
              <w:r>
                <w:rPr>
                  <w:rFonts w:hint="eastAsia"/>
                  <w:lang w:val="zh-CN"/>
                </w:rPr>
                <w:t>www.creditchina.gov.cn</w:t>
              </w:r>
            </w:hyperlink>
            <w:r>
              <w:rPr>
                <w:rFonts w:hint="eastAsia"/>
                <w:lang w:val="zh-CN"/>
              </w:rPr>
              <w:t>）列入失信执行人、税收违法黑名单、政府采购严重违法失信行为记录名单，未被“中国政府采购网”网站（www.ccgp.gov.cn）列入政府采购严重违法失信行为记录名单。</w:t>
            </w:r>
          </w:p>
        </w:tc>
      </w:tr>
      <w:tr w:rsidR="001B2CE3">
        <w:tc>
          <w:tcPr>
            <w:tcW w:w="733" w:type="dxa"/>
            <w:vMerge/>
            <w:noWrap/>
            <w:vAlign w:val="center"/>
          </w:tcPr>
          <w:p w:rsidR="001B2CE3" w:rsidRDefault="001B2CE3">
            <w:pPr>
              <w:spacing w:line="240" w:lineRule="atLeast"/>
            </w:pPr>
          </w:p>
        </w:tc>
        <w:tc>
          <w:tcPr>
            <w:tcW w:w="9107" w:type="dxa"/>
            <w:noWrap/>
          </w:tcPr>
          <w:p w:rsidR="001B2CE3" w:rsidRDefault="004C0E02">
            <w:pPr>
              <w:pStyle w:val="af4"/>
              <w:rPr>
                <w:lang w:val="zh-CN"/>
              </w:rPr>
            </w:pPr>
            <w:r>
              <w:rPr>
                <w:rFonts w:hint="eastAsia"/>
                <w:lang w:val="zh-CN"/>
              </w:rPr>
              <w:t>2.</w:t>
            </w:r>
            <w:r>
              <w:rPr>
                <w:rFonts w:hint="eastAsia"/>
              </w:rPr>
              <w:t>2</w:t>
            </w:r>
            <w:r>
              <w:rPr>
                <w:rFonts w:hint="eastAsia"/>
                <w:lang w:val="zh-CN"/>
              </w:rPr>
              <w:t xml:space="preserve"> 拒绝下述供应商参加本次投标活动：</w:t>
            </w:r>
          </w:p>
          <w:p w:rsidR="001B2CE3" w:rsidRDefault="004C0E02">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1B2CE3" w:rsidRDefault="004C0E02">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w:t>
            </w:r>
            <w:r>
              <w:rPr>
                <w:rFonts w:ascii="宋体" w:hAnsi="宋体" w:hint="eastAsia"/>
                <w:bCs/>
                <w:sz w:val="24"/>
                <w:szCs w:val="21"/>
              </w:rPr>
              <w:t>招标</w:t>
            </w:r>
            <w:r>
              <w:rPr>
                <w:rFonts w:ascii="宋体" w:hAnsi="宋体"/>
                <w:bCs/>
                <w:sz w:val="24"/>
                <w:szCs w:val="21"/>
              </w:rPr>
              <w:t>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w:t>
            </w:r>
            <w:r>
              <w:rPr>
                <w:rFonts w:ascii="宋体" w:hAnsi="宋体" w:hint="eastAsia"/>
                <w:bCs/>
                <w:sz w:val="24"/>
                <w:szCs w:val="21"/>
              </w:rPr>
              <w:t>投标</w:t>
            </w:r>
            <w:r>
              <w:rPr>
                <w:rFonts w:ascii="宋体" w:hAnsi="宋体"/>
                <w:bCs/>
                <w:sz w:val="24"/>
                <w:szCs w:val="21"/>
              </w:rPr>
              <w:t>活动。</w:t>
            </w:r>
          </w:p>
        </w:tc>
      </w:tr>
      <w:bookmarkEnd w:id="5"/>
      <w:tr w:rsidR="001B2CE3">
        <w:trPr>
          <w:trHeight w:val="327"/>
        </w:trPr>
        <w:tc>
          <w:tcPr>
            <w:tcW w:w="733" w:type="dxa"/>
            <w:noWrap/>
            <w:vAlign w:val="center"/>
          </w:tcPr>
          <w:p w:rsidR="001B2CE3" w:rsidRDefault="004C0E02">
            <w:pPr>
              <w:jc w:val="center"/>
              <w:rPr>
                <w:rFonts w:ascii="宋体" w:hAnsi="宋体"/>
                <w:bCs/>
                <w:sz w:val="24"/>
                <w:szCs w:val="24"/>
              </w:rPr>
            </w:pPr>
            <w:r>
              <w:rPr>
                <w:rFonts w:ascii="宋体" w:hAnsi="宋体" w:hint="eastAsia"/>
                <w:bCs/>
                <w:sz w:val="24"/>
                <w:szCs w:val="24"/>
              </w:rPr>
              <w:t>3</w:t>
            </w:r>
          </w:p>
        </w:tc>
        <w:tc>
          <w:tcPr>
            <w:tcW w:w="9107" w:type="dxa"/>
            <w:noWrap/>
            <w:vAlign w:val="center"/>
          </w:tcPr>
          <w:p w:rsidR="001B2CE3" w:rsidRDefault="004C0E02">
            <w:pPr>
              <w:pStyle w:val="af4"/>
              <w:rPr>
                <w:rFonts w:hAnsi="宋体"/>
                <w:bCs/>
                <w:szCs w:val="24"/>
                <w:lang w:val="zh-CN"/>
              </w:rPr>
            </w:pPr>
            <w:r>
              <w:rPr>
                <w:rFonts w:hAnsi="宋体" w:hint="eastAsia"/>
                <w:bCs/>
                <w:szCs w:val="24"/>
                <w:lang w:val="zh-CN"/>
              </w:rPr>
              <w:t>集中考察或答疑：无。</w:t>
            </w:r>
          </w:p>
        </w:tc>
      </w:tr>
      <w:tr w:rsidR="001B2CE3">
        <w:trPr>
          <w:trHeight w:val="683"/>
        </w:trPr>
        <w:tc>
          <w:tcPr>
            <w:tcW w:w="733" w:type="dxa"/>
            <w:noWrap/>
            <w:vAlign w:val="center"/>
          </w:tcPr>
          <w:p w:rsidR="001B2CE3" w:rsidRDefault="004C0E02">
            <w:pPr>
              <w:jc w:val="center"/>
              <w:rPr>
                <w:rFonts w:ascii="宋体" w:hAnsi="宋体"/>
                <w:bCs/>
                <w:sz w:val="24"/>
                <w:szCs w:val="24"/>
              </w:rPr>
            </w:pPr>
            <w:r>
              <w:rPr>
                <w:rFonts w:ascii="宋体" w:hAnsi="宋体" w:hint="eastAsia"/>
                <w:bCs/>
                <w:sz w:val="24"/>
                <w:szCs w:val="24"/>
              </w:rPr>
              <w:t>4</w:t>
            </w:r>
          </w:p>
        </w:tc>
        <w:tc>
          <w:tcPr>
            <w:tcW w:w="9107" w:type="dxa"/>
            <w:noWrap/>
          </w:tcPr>
          <w:p w:rsidR="001B2CE3" w:rsidRDefault="004C0E02">
            <w:pPr>
              <w:autoSpaceDE w:val="0"/>
              <w:autoSpaceDN w:val="0"/>
              <w:adjustRightInd w:val="0"/>
              <w:rPr>
                <w:rFonts w:ascii="宋体" w:hAnsi="宋体"/>
                <w:bCs/>
                <w:sz w:val="24"/>
                <w:szCs w:val="21"/>
              </w:rPr>
            </w:pPr>
            <w:r>
              <w:rPr>
                <w:rFonts w:ascii="宋体" w:hAnsi="宋体" w:hint="eastAsia"/>
                <w:bCs/>
                <w:sz w:val="24"/>
                <w:szCs w:val="21"/>
              </w:rPr>
              <w:t>1、投标文件份数：3份（一正两副，需装订后密封，否则投标文件无效）</w:t>
            </w:r>
          </w:p>
          <w:p w:rsidR="001B2CE3" w:rsidRDefault="004C0E02">
            <w:pPr>
              <w:autoSpaceDE w:val="0"/>
              <w:autoSpaceDN w:val="0"/>
              <w:adjustRightInd w:val="0"/>
              <w:rPr>
                <w:rFonts w:ascii="宋体" w:hAnsi="宋体"/>
                <w:bCs/>
                <w:sz w:val="24"/>
                <w:szCs w:val="24"/>
              </w:rPr>
            </w:pPr>
            <w:r>
              <w:rPr>
                <w:rFonts w:ascii="宋体" w:hAnsi="宋体" w:hint="eastAsia"/>
                <w:bCs/>
                <w:sz w:val="24"/>
                <w:szCs w:val="21"/>
              </w:rPr>
              <w:t>2、资格审查文件：1份（单独分装，无需密封）</w:t>
            </w:r>
          </w:p>
        </w:tc>
      </w:tr>
      <w:tr w:rsidR="001B2CE3">
        <w:tc>
          <w:tcPr>
            <w:tcW w:w="733" w:type="dxa"/>
            <w:noWrap/>
            <w:vAlign w:val="center"/>
          </w:tcPr>
          <w:p w:rsidR="001B2CE3" w:rsidRDefault="004C0E02">
            <w:pPr>
              <w:jc w:val="center"/>
              <w:rPr>
                <w:rFonts w:ascii="宋体" w:hAnsi="宋体"/>
                <w:bCs/>
                <w:sz w:val="24"/>
                <w:szCs w:val="24"/>
              </w:rPr>
            </w:pPr>
            <w:r>
              <w:rPr>
                <w:rFonts w:ascii="宋体" w:hAnsi="宋体" w:hint="eastAsia"/>
                <w:bCs/>
                <w:sz w:val="24"/>
                <w:szCs w:val="24"/>
              </w:rPr>
              <w:t>5</w:t>
            </w:r>
          </w:p>
        </w:tc>
        <w:tc>
          <w:tcPr>
            <w:tcW w:w="9107" w:type="dxa"/>
            <w:noWrap/>
          </w:tcPr>
          <w:p w:rsidR="001B2CE3" w:rsidRDefault="004C0E02">
            <w:pPr>
              <w:rPr>
                <w:rFonts w:ascii="宋体" w:hAnsi="宋体"/>
                <w:b/>
                <w:bCs/>
                <w:sz w:val="24"/>
                <w:szCs w:val="24"/>
              </w:rPr>
            </w:pPr>
            <w:r>
              <w:rPr>
                <w:rFonts w:ascii="宋体" w:hAnsi="宋体" w:hint="eastAsia"/>
                <w:b/>
                <w:bCs/>
                <w:sz w:val="24"/>
                <w:szCs w:val="21"/>
              </w:rPr>
              <w:t>投标人自行至宜兴市公用环保集团有限公司网站下载标书。</w:t>
            </w:r>
          </w:p>
        </w:tc>
      </w:tr>
      <w:tr w:rsidR="001B2CE3">
        <w:trPr>
          <w:trHeight w:val="1044"/>
        </w:trPr>
        <w:tc>
          <w:tcPr>
            <w:tcW w:w="733" w:type="dxa"/>
            <w:noWrap/>
            <w:vAlign w:val="center"/>
          </w:tcPr>
          <w:p w:rsidR="001B2CE3" w:rsidRDefault="004C0E02">
            <w:pPr>
              <w:jc w:val="center"/>
              <w:rPr>
                <w:rFonts w:ascii="宋体" w:hAnsi="宋体"/>
                <w:bCs/>
                <w:sz w:val="24"/>
                <w:szCs w:val="24"/>
              </w:rPr>
            </w:pPr>
            <w:r>
              <w:rPr>
                <w:rFonts w:ascii="宋体" w:hAnsi="宋体" w:hint="eastAsia"/>
                <w:bCs/>
                <w:sz w:val="24"/>
                <w:szCs w:val="24"/>
              </w:rPr>
              <w:t>6</w:t>
            </w:r>
          </w:p>
        </w:tc>
        <w:tc>
          <w:tcPr>
            <w:tcW w:w="9107" w:type="dxa"/>
            <w:noWrap/>
          </w:tcPr>
          <w:p w:rsidR="001B2CE3" w:rsidRDefault="004C0E02">
            <w:pPr>
              <w:pStyle w:val="af4"/>
              <w:rPr>
                <w:rFonts w:hAnsi="宋体"/>
                <w:bCs/>
                <w:kern w:val="2"/>
              </w:rPr>
            </w:pPr>
            <w:bookmarkStart w:id="6" w:name="OLE_LINK138"/>
            <w:bookmarkStart w:id="7" w:name="OLE_LINK49"/>
            <w:r>
              <w:rPr>
                <w:rFonts w:hAnsi="宋体" w:hint="eastAsia"/>
                <w:b/>
                <w:bCs/>
                <w:szCs w:val="21"/>
              </w:rPr>
              <w:t>投标保证金：</w:t>
            </w:r>
            <w:r>
              <w:rPr>
                <w:rFonts w:hint="eastAsia"/>
              </w:rPr>
              <w:t>采购人根据项目的实际情况，要求投标人在</w:t>
            </w:r>
            <w:r>
              <w:rPr>
                <w:rFonts w:hint="eastAsia"/>
                <w:shd w:val="clear" w:color="auto" w:fill="FFFF00"/>
              </w:rPr>
              <w:t>2</w:t>
            </w:r>
            <w:r>
              <w:rPr>
                <w:shd w:val="clear" w:color="auto" w:fill="FFFF00"/>
              </w:rPr>
              <w:t>024</w:t>
            </w:r>
            <w:r>
              <w:rPr>
                <w:rFonts w:hint="eastAsia"/>
                <w:shd w:val="clear" w:color="auto" w:fill="FFFF00"/>
              </w:rPr>
              <w:t>年</w:t>
            </w:r>
            <w:r w:rsidR="007D748D">
              <w:rPr>
                <w:rFonts w:hint="eastAsia"/>
                <w:shd w:val="clear" w:color="auto" w:fill="FFFF00"/>
              </w:rPr>
              <w:t>7</w:t>
            </w:r>
            <w:r>
              <w:rPr>
                <w:rFonts w:hint="eastAsia"/>
                <w:shd w:val="clear" w:color="auto" w:fill="FFFF00"/>
              </w:rPr>
              <w:t>月</w:t>
            </w:r>
            <w:r w:rsidR="007D748D">
              <w:rPr>
                <w:rFonts w:hint="eastAsia"/>
                <w:shd w:val="clear" w:color="auto" w:fill="FFFF00"/>
              </w:rPr>
              <w:t>4</w:t>
            </w:r>
            <w:r>
              <w:rPr>
                <w:rFonts w:hint="eastAsia"/>
                <w:shd w:val="clear" w:color="auto" w:fill="FFFF00"/>
              </w:rPr>
              <w:t>日</w:t>
            </w:r>
            <w:r>
              <w:rPr>
                <w:shd w:val="clear" w:color="auto" w:fill="FFFF00"/>
              </w:rPr>
              <w:t>17</w:t>
            </w:r>
            <w:r>
              <w:rPr>
                <w:rFonts w:hint="eastAsia"/>
                <w:shd w:val="clear" w:color="auto" w:fill="FFFF00"/>
              </w:rPr>
              <w:t>：0</w:t>
            </w:r>
            <w:r>
              <w:rPr>
                <w:shd w:val="clear" w:color="auto" w:fill="FFFF00"/>
              </w:rPr>
              <w:t>0</w:t>
            </w:r>
            <w:r>
              <w:rPr>
                <w:rFonts w:hint="eastAsia"/>
                <w:shd w:val="clear" w:color="auto" w:fill="FFFF00"/>
              </w:rPr>
              <w:t>至2</w:t>
            </w:r>
            <w:r>
              <w:rPr>
                <w:shd w:val="clear" w:color="auto" w:fill="FFFF00"/>
              </w:rPr>
              <w:t>024</w:t>
            </w:r>
            <w:r>
              <w:rPr>
                <w:rFonts w:hint="eastAsia"/>
                <w:shd w:val="clear" w:color="auto" w:fill="FFFF00"/>
              </w:rPr>
              <w:t>年</w:t>
            </w:r>
            <w:r w:rsidR="007D748D">
              <w:rPr>
                <w:rFonts w:hint="eastAsia"/>
                <w:shd w:val="clear" w:color="auto" w:fill="FFFF00"/>
              </w:rPr>
              <w:t>7</w:t>
            </w:r>
            <w:r>
              <w:rPr>
                <w:rFonts w:hint="eastAsia"/>
                <w:shd w:val="clear" w:color="auto" w:fill="FFFF00"/>
              </w:rPr>
              <w:t xml:space="preserve">月 </w:t>
            </w:r>
            <w:r w:rsidR="007D748D">
              <w:rPr>
                <w:rFonts w:hint="eastAsia"/>
                <w:shd w:val="clear" w:color="auto" w:fill="FFFF00"/>
              </w:rPr>
              <w:t>11</w:t>
            </w:r>
            <w:r>
              <w:rPr>
                <w:rFonts w:hint="eastAsia"/>
                <w:shd w:val="clear" w:color="auto" w:fill="FFFF00"/>
              </w:rPr>
              <w:t>日1</w:t>
            </w:r>
            <w:r w:rsidR="007D748D">
              <w:rPr>
                <w:rFonts w:hint="eastAsia"/>
                <w:shd w:val="clear" w:color="auto" w:fill="FFFF00"/>
              </w:rPr>
              <w:t>4</w:t>
            </w:r>
            <w:r>
              <w:rPr>
                <w:rFonts w:hint="eastAsia"/>
                <w:shd w:val="clear" w:color="auto" w:fill="FFFF00"/>
              </w:rPr>
              <w:t>：2</w:t>
            </w:r>
            <w:r>
              <w:rPr>
                <w:shd w:val="clear" w:color="auto" w:fill="FFFF00"/>
              </w:rPr>
              <w:t>0</w:t>
            </w:r>
            <w:r>
              <w:rPr>
                <w:rFonts w:hint="eastAsia"/>
                <w:shd w:val="clear" w:color="auto" w:fill="FFFF00"/>
              </w:rPr>
              <w:t>间</w:t>
            </w:r>
            <w:r>
              <w:rPr>
                <w:rFonts w:hint="eastAsia"/>
              </w:rPr>
              <w:t>须交纳投标保证金</w:t>
            </w:r>
            <w:r>
              <w:rPr>
                <w:rFonts w:hint="eastAsia"/>
                <w:b/>
                <w:u w:val="single"/>
              </w:rPr>
              <w:t>肆仟元</w:t>
            </w:r>
            <w:r>
              <w:rPr>
                <w:rFonts w:hint="eastAsia"/>
                <w:b/>
              </w:rPr>
              <w:t>人民币</w:t>
            </w:r>
            <w:r>
              <w:rPr>
                <w:rFonts w:hint="eastAsia"/>
              </w:rPr>
              <w:t>。交纳投标保证金的单位名称必须与参加投标的投标人名称一致</w:t>
            </w:r>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B2CE3">
              <w:trPr>
                <w:trHeight w:val="679"/>
                <w:jc w:val="center"/>
              </w:trPr>
              <w:tc>
                <w:tcPr>
                  <w:tcW w:w="1704" w:type="dxa"/>
                  <w:noWrap/>
                  <w:vAlign w:val="center"/>
                </w:tcPr>
                <w:p w:rsidR="001B2CE3" w:rsidRDefault="004C0E02">
                  <w:pPr>
                    <w:jc w:val="center"/>
                    <w:rPr>
                      <w:rFonts w:hAnsi="宋体"/>
                      <w:bCs/>
                      <w:szCs w:val="21"/>
                      <w:lang w:val="zh-CN"/>
                    </w:rPr>
                  </w:pPr>
                  <w:r>
                    <w:rPr>
                      <w:rFonts w:hint="eastAsia"/>
                      <w:szCs w:val="21"/>
                    </w:rPr>
                    <w:t>交纳投标保证金账户名称</w:t>
                  </w:r>
                </w:p>
              </w:tc>
              <w:tc>
                <w:tcPr>
                  <w:tcW w:w="3349" w:type="dxa"/>
                  <w:noWrap/>
                  <w:vAlign w:val="center"/>
                </w:tcPr>
                <w:p w:rsidR="001B2CE3" w:rsidRDefault="004C0E02">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1B2CE3" w:rsidRDefault="004C0E02">
                  <w:pPr>
                    <w:jc w:val="center"/>
                    <w:rPr>
                      <w:rFonts w:hAnsi="宋体"/>
                      <w:bCs/>
                      <w:szCs w:val="21"/>
                      <w:lang w:val="zh-CN"/>
                    </w:rPr>
                  </w:pPr>
                  <w:r>
                    <w:rPr>
                      <w:rFonts w:hAnsi="宋体" w:hint="eastAsia"/>
                      <w:bCs/>
                      <w:szCs w:val="21"/>
                      <w:lang w:val="zh-CN"/>
                    </w:rPr>
                    <w:t>交纳</w:t>
                  </w:r>
                </w:p>
                <w:p w:rsidR="001B2CE3" w:rsidRDefault="004C0E0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1B2CE3" w:rsidRDefault="004C0E02">
                  <w:pPr>
                    <w:jc w:val="center"/>
                    <w:rPr>
                      <w:rFonts w:hAnsi="宋体"/>
                      <w:bCs/>
                      <w:szCs w:val="21"/>
                      <w:lang w:val="zh-CN"/>
                    </w:rPr>
                  </w:pPr>
                  <w:r>
                    <w:rPr>
                      <w:rFonts w:hint="eastAsia"/>
                      <w:szCs w:val="21"/>
                    </w:rPr>
                    <w:t>投标保证金的交纳形式只限于</w:t>
                  </w:r>
                  <w:r>
                    <w:rPr>
                      <w:rFonts w:hint="eastAsia"/>
                    </w:rPr>
                    <w:t>银行转账（不接受其他形式的投标保证金）</w:t>
                  </w:r>
                </w:p>
              </w:tc>
            </w:tr>
            <w:tr w:rsidR="001B2CE3">
              <w:trPr>
                <w:trHeight w:val="283"/>
                <w:jc w:val="center"/>
              </w:trPr>
              <w:tc>
                <w:tcPr>
                  <w:tcW w:w="1704" w:type="dxa"/>
                  <w:noWrap/>
                  <w:vAlign w:val="center"/>
                </w:tcPr>
                <w:p w:rsidR="001B2CE3" w:rsidRDefault="004C0E02">
                  <w:pPr>
                    <w:jc w:val="center"/>
                    <w:rPr>
                      <w:szCs w:val="21"/>
                    </w:rPr>
                  </w:pPr>
                  <w:r>
                    <w:rPr>
                      <w:rFonts w:hAnsi="宋体" w:hint="eastAsia"/>
                      <w:bCs/>
                      <w:szCs w:val="21"/>
                      <w:lang w:val="zh-CN"/>
                    </w:rPr>
                    <w:t>开户银行</w:t>
                  </w:r>
                </w:p>
              </w:tc>
              <w:tc>
                <w:tcPr>
                  <w:tcW w:w="3349" w:type="dxa"/>
                  <w:noWrap/>
                  <w:vAlign w:val="center"/>
                </w:tcPr>
                <w:p w:rsidR="001B2CE3" w:rsidRDefault="004C0E02">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1B2CE3" w:rsidRDefault="001B2CE3">
                  <w:pPr>
                    <w:jc w:val="center"/>
                    <w:rPr>
                      <w:rFonts w:hAnsi="宋体"/>
                      <w:bCs/>
                      <w:szCs w:val="21"/>
                      <w:lang w:val="zh-CN"/>
                    </w:rPr>
                  </w:pPr>
                </w:p>
              </w:tc>
              <w:tc>
                <w:tcPr>
                  <w:tcW w:w="2663" w:type="dxa"/>
                  <w:vMerge/>
                  <w:noWrap/>
                  <w:vAlign w:val="center"/>
                </w:tcPr>
                <w:p w:rsidR="001B2CE3" w:rsidRDefault="001B2CE3">
                  <w:pPr>
                    <w:jc w:val="center"/>
                    <w:rPr>
                      <w:szCs w:val="21"/>
                    </w:rPr>
                  </w:pPr>
                </w:p>
              </w:tc>
            </w:tr>
            <w:tr w:rsidR="001B2CE3">
              <w:trPr>
                <w:trHeight w:val="283"/>
                <w:jc w:val="center"/>
              </w:trPr>
              <w:tc>
                <w:tcPr>
                  <w:tcW w:w="1704" w:type="dxa"/>
                  <w:noWrap/>
                  <w:vAlign w:val="center"/>
                </w:tcPr>
                <w:p w:rsidR="001B2CE3" w:rsidRDefault="004C0E02">
                  <w:pPr>
                    <w:jc w:val="center"/>
                    <w:rPr>
                      <w:szCs w:val="21"/>
                    </w:rPr>
                  </w:pPr>
                  <w:r>
                    <w:rPr>
                      <w:rFonts w:hAnsi="宋体" w:hint="eastAsia"/>
                      <w:bCs/>
                      <w:szCs w:val="21"/>
                      <w:lang w:val="zh-CN"/>
                    </w:rPr>
                    <w:t>账号</w:t>
                  </w:r>
                </w:p>
              </w:tc>
              <w:tc>
                <w:tcPr>
                  <w:tcW w:w="3349" w:type="dxa"/>
                  <w:noWrap/>
                  <w:vAlign w:val="center"/>
                </w:tcPr>
                <w:p w:rsidR="001B2CE3" w:rsidRDefault="00587EC8">
                  <w:pPr>
                    <w:jc w:val="center"/>
                    <w:rPr>
                      <w:rFonts w:ascii="宋体" w:hAnsi="宋体"/>
                      <w:bCs/>
                      <w:sz w:val="24"/>
                      <w:szCs w:val="21"/>
                    </w:rPr>
                  </w:pPr>
                  <w:r w:rsidRPr="00587EC8">
                    <w:rPr>
                      <w:rFonts w:ascii="宋体" w:hAnsi="宋体"/>
                      <w:bCs/>
                      <w:sz w:val="24"/>
                      <w:szCs w:val="21"/>
                    </w:rPr>
                    <w:t>51610188000240043</w:t>
                  </w:r>
                </w:p>
              </w:tc>
              <w:tc>
                <w:tcPr>
                  <w:tcW w:w="1084" w:type="dxa"/>
                  <w:vMerge/>
                  <w:noWrap/>
                  <w:vAlign w:val="center"/>
                </w:tcPr>
                <w:p w:rsidR="001B2CE3" w:rsidRDefault="001B2CE3">
                  <w:pPr>
                    <w:jc w:val="center"/>
                    <w:rPr>
                      <w:rFonts w:hAnsi="宋体"/>
                      <w:bCs/>
                      <w:szCs w:val="21"/>
                      <w:lang w:val="zh-CN"/>
                    </w:rPr>
                  </w:pPr>
                </w:p>
              </w:tc>
              <w:tc>
                <w:tcPr>
                  <w:tcW w:w="2663" w:type="dxa"/>
                  <w:vMerge/>
                  <w:noWrap/>
                  <w:vAlign w:val="center"/>
                </w:tcPr>
                <w:p w:rsidR="001B2CE3" w:rsidRDefault="001B2CE3">
                  <w:pPr>
                    <w:jc w:val="center"/>
                    <w:rPr>
                      <w:szCs w:val="21"/>
                    </w:rPr>
                  </w:pPr>
                </w:p>
              </w:tc>
            </w:tr>
          </w:tbl>
          <w:p w:rsidR="001B2CE3" w:rsidRDefault="004C0E02">
            <w:pPr>
              <w:rPr>
                <w:rFonts w:hAnsi="宋体"/>
                <w:b/>
                <w:bCs/>
                <w:color w:val="FF0000"/>
                <w:szCs w:val="24"/>
              </w:rPr>
            </w:pPr>
            <w:r>
              <w:rPr>
                <w:rFonts w:hAnsi="宋体" w:hint="eastAsia"/>
                <w:b/>
                <w:color w:val="FF0000"/>
                <w:szCs w:val="24"/>
              </w:rPr>
              <w:t>投标人必须在开标前将保证金汇入以上账户，否则作废标处理。缴纳投标保证金账户为涉密账户，账号随机，请投标单位仔细核对账号后缴纳投标保证金。</w:t>
            </w:r>
            <w:r>
              <w:rPr>
                <w:rFonts w:hAnsi="宋体" w:hint="eastAsia"/>
                <w:b/>
                <w:bCs/>
                <w:color w:val="FF0000"/>
                <w:szCs w:val="24"/>
              </w:rPr>
              <w:t>合同签订后，无息退回。</w:t>
            </w:r>
            <w:bookmarkEnd w:id="6"/>
            <w:bookmarkEnd w:id="7"/>
          </w:p>
        </w:tc>
      </w:tr>
      <w:tr w:rsidR="001B2CE3">
        <w:tc>
          <w:tcPr>
            <w:tcW w:w="733" w:type="dxa"/>
            <w:noWrap/>
            <w:vAlign w:val="center"/>
          </w:tcPr>
          <w:p w:rsidR="001B2CE3" w:rsidRDefault="004C0E02">
            <w:pPr>
              <w:jc w:val="center"/>
              <w:rPr>
                <w:rFonts w:ascii="宋体" w:hAnsi="宋体"/>
                <w:bCs/>
                <w:sz w:val="24"/>
                <w:szCs w:val="24"/>
              </w:rPr>
            </w:pPr>
            <w:r>
              <w:rPr>
                <w:rFonts w:ascii="宋体" w:hAnsi="宋体" w:hint="eastAsia"/>
                <w:bCs/>
                <w:sz w:val="24"/>
                <w:szCs w:val="24"/>
              </w:rPr>
              <w:t>7</w:t>
            </w:r>
          </w:p>
        </w:tc>
        <w:tc>
          <w:tcPr>
            <w:tcW w:w="9107" w:type="dxa"/>
            <w:noWrap/>
          </w:tcPr>
          <w:p w:rsidR="001B2CE3" w:rsidRDefault="004C0E02">
            <w:pPr>
              <w:rPr>
                <w:rFonts w:ascii="宋体" w:hAnsi="宋体"/>
                <w:bCs/>
                <w:sz w:val="24"/>
                <w:szCs w:val="21"/>
              </w:rPr>
            </w:pPr>
            <w:r>
              <w:rPr>
                <w:rFonts w:ascii="宋体" w:hAnsi="宋体" w:hint="eastAsia"/>
                <w:bCs/>
                <w:sz w:val="24"/>
                <w:szCs w:val="21"/>
              </w:rPr>
              <w:t>投标截止时间及开标时间：2024年</w:t>
            </w:r>
            <w:r w:rsidR="007D748D">
              <w:rPr>
                <w:rFonts w:ascii="宋体" w:hAnsi="宋体" w:hint="eastAsia"/>
                <w:bCs/>
                <w:sz w:val="24"/>
                <w:szCs w:val="21"/>
              </w:rPr>
              <w:t>7</w:t>
            </w:r>
            <w:r>
              <w:rPr>
                <w:rFonts w:ascii="宋体" w:hAnsi="宋体" w:hint="eastAsia"/>
                <w:bCs/>
                <w:sz w:val="24"/>
                <w:szCs w:val="21"/>
              </w:rPr>
              <w:t xml:space="preserve">月 </w:t>
            </w:r>
            <w:r w:rsidR="007D748D">
              <w:rPr>
                <w:rFonts w:ascii="宋体" w:hAnsi="宋体" w:hint="eastAsia"/>
                <w:bCs/>
                <w:sz w:val="24"/>
                <w:szCs w:val="21"/>
              </w:rPr>
              <w:t>11</w:t>
            </w:r>
            <w:r>
              <w:rPr>
                <w:rFonts w:ascii="宋体" w:hAnsi="宋体" w:hint="eastAsia"/>
                <w:bCs/>
                <w:sz w:val="24"/>
                <w:szCs w:val="21"/>
              </w:rPr>
              <w:t>日1</w:t>
            </w:r>
            <w:r w:rsidR="007D748D">
              <w:rPr>
                <w:rFonts w:ascii="宋体" w:hAnsi="宋体" w:hint="eastAsia"/>
                <w:bCs/>
                <w:sz w:val="24"/>
                <w:szCs w:val="21"/>
              </w:rPr>
              <w:t>4</w:t>
            </w:r>
            <w:r>
              <w:rPr>
                <w:rFonts w:ascii="宋体" w:hAnsi="宋体" w:hint="eastAsia"/>
                <w:bCs/>
                <w:sz w:val="24"/>
                <w:szCs w:val="21"/>
              </w:rPr>
              <w:t xml:space="preserve">:30 </w:t>
            </w:r>
          </w:p>
          <w:p w:rsidR="001B2CE3" w:rsidRDefault="004C0E02">
            <w:pPr>
              <w:rPr>
                <w:rFonts w:ascii="宋体" w:hAnsi="宋体"/>
                <w:bCs/>
                <w:sz w:val="24"/>
                <w:szCs w:val="21"/>
              </w:rPr>
            </w:pPr>
            <w:r>
              <w:rPr>
                <w:rFonts w:ascii="宋体" w:hAnsi="宋体" w:hint="eastAsia"/>
                <w:bCs/>
                <w:sz w:val="24"/>
                <w:szCs w:val="21"/>
              </w:rPr>
              <w:t>定标时间：评标结束后</w:t>
            </w:r>
            <w:r>
              <w:rPr>
                <w:rFonts w:ascii="宋体" w:hAnsi="宋体" w:hint="eastAsia"/>
                <w:sz w:val="24"/>
                <w:szCs w:val="24"/>
              </w:rPr>
              <w:t>。</w:t>
            </w:r>
          </w:p>
          <w:p w:rsidR="001B2CE3" w:rsidRDefault="004C0E02">
            <w:pPr>
              <w:rPr>
                <w:rFonts w:ascii="宋体" w:hAnsi="宋体"/>
                <w:bCs/>
                <w:sz w:val="24"/>
                <w:szCs w:val="24"/>
              </w:rPr>
            </w:pPr>
            <w:r>
              <w:rPr>
                <w:rFonts w:ascii="宋体" w:hAnsi="宋体" w:hint="eastAsia"/>
                <w:bCs/>
                <w:sz w:val="24"/>
                <w:szCs w:val="21"/>
              </w:rPr>
              <w:t>投标地点及开标地点：宜兴市公用环保集团有限公司2楼招投标室（中国宜兴环保科技工业园科技孵化园）</w:t>
            </w:r>
          </w:p>
        </w:tc>
      </w:tr>
      <w:tr w:rsidR="001B2CE3">
        <w:trPr>
          <w:trHeight w:val="617"/>
        </w:trPr>
        <w:tc>
          <w:tcPr>
            <w:tcW w:w="733" w:type="dxa"/>
            <w:noWrap/>
            <w:vAlign w:val="center"/>
          </w:tcPr>
          <w:p w:rsidR="001B2CE3" w:rsidRDefault="004C0E02">
            <w:pPr>
              <w:jc w:val="center"/>
              <w:rPr>
                <w:rFonts w:ascii="宋体" w:hAnsi="宋体"/>
                <w:bCs/>
                <w:sz w:val="24"/>
                <w:szCs w:val="24"/>
              </w:rPr>
            </w:pPr>
            <w:bookmarkStart w:id="8" w:name="OLE_LINK84" w:colFirst="1" w:colLast="2"/>
            <w:r>
              <w:rPr>
                <w:rFonts w:ascii="宋体" w:hAnsi="宋体" w:hint="eastAsia"/>
                <w:bCs/>
                <w:sz w:val="24"/>
                <w:szCs w:val="24"/>
              </w:rPr>
              <w:lastRenderedPageBreak/>
              <w:t>8</w:t>
            </w:r>
          </w:p>
        </w:tc>
        <w:tc>
          <w:tcPr>
            <w:tcW w:w="9107" w:type="dxa"/>
            <w:noWrap/>
          </w:tcPr>
          <w:p w:rsidR="001B2CE3" w:rsidRDefault="004C0E02">
            <w:pPr>
              <w:rPr>
                <w:rFonts w:ascii="宋体" w:hAnsi="宋体"/>
                <w:bCs/>
                <w:sz w:val="24"/>
                <w:szCs w:val="21"/>
              </w:rPr>
            </w:pPr>
            <w:r>
              <w:rPr>
                <w:rFonts w:ascii="宋体" w:hAnsi="宋体" w:hint="eastAsia"/>
                <w:bCs/>
                <w:sz w:val="24"/>
                <w:szCs w:val="21"/>
              </w:rPr>
              <w:t>采购人：</w:t>
            </w:r>
            <w:r>
              <w:rPr>
                <w:rFonts w:ascii="宋体" w:hAnsi="宋体" w:hint="eastAsia"/>
                <w:bCs/>
                <w:sz w:val="24"/>
                <w:szCs w:val="24"/>
              </w:rPr>
              <w:t>宜兴市公用市政工程有限公司</w:t>
            </w:r>
          </w:p>
          <w:p w:rsidR="001B2CE3" w:rsidRDefault="004C0E02">
            <w:pPr>
              <w:rPr>
                <w:rFonts w:ascii="宋体" w:hAnsi="宋体"/>
                <w:bCs/>
                <w:sz w:val="24"/>
                <w:szCs w:val="21"/>
              </w:rPr>
            </w:pPr>
            <w:r>
              <w:rPr>
                <w:rFonts w:ascii="宋体" w:hAnsi="宋体" w:hint="eastAsia"/>
                <w:bCs/>
                <w:sz w:val="24"/>
                <w:szCs w:val="21"/>
              </w:rPr>
              <w:t>联系人： 毛先生，应先生</w:t>
            </w:r>
          </w:p>
          <w:p w:rsidR="001B2CE3" w:rsidRDefault="004C0E02">
            <w:pPr>
              <w:rPr>
                <w:rFonts w:ascii="宋体" w:hAnsi="宋体"/>
                <w:bCs/>
                <w:sz w:val="24"/>
                <w:szCs w:val="21"/>
              </w:rPr>
            </w:pPr>
            <w:r>
              <w:rPr>
                <w:rFonts w:ascii="宋体" w:hAnsi="宋体" w:hint="eastAsia"/>
                <w:bCs/>
                <w:sz w:val="24"/>
                <w:szCs w:val="21"/>
              </w:rPr>
              <w:t>联系电话：0510-80718885，0510-87117379</w:t>
            </w:r>
          </w:p>
          <w:p w:rsidR="001B2CE3" w:rsidRDefault="004C0E02">
            <w:pPr>
              <w:rPr>
                <w:rFonts w:ascii="宋体" w:hAnsi="宋体"/>
                <w:bCs/>
                <w:sz w:val="24"/>
                <w:szCs w:val="21"/>
              </w:rPr>
            </w:pPr>
            <w:r>
              <w:rPr>
                <w:rFonts w:ascii="宋体" w:hAnsi="宋体" w:hint="eastAsia"/>
                <w:bCs/>
                <w:sz w:val="24"/>
                <w:szCs w:val="21"/>
              </w:rPr>
              <w:t>联系地址：</w:t>
            </w:r>
            <w:r>
              <w:rPr>
                <w:rFonts w:ascii="宋体" w:hAnsi="宋体"/>
                <w:bCs/>
                <w:sz w:val="24"/>
                <w:szCs w:val="21"/>
              </w:rPr>
              <w:t>宜兴市绿园路528号</w:t>
            </w:r>
          </w:p>
          <w:p w:rsidR="001B2CE3" w:rsidRDefault="004C0E02">
            <w:pPr>
              <w:rPr>
                <w:rFonts w:ascii="宋体" w:hAnsi="宋体"/>
                <w:bCs/>
                <w:sz w:val="24"/>
                <w:szCs w:val="24"/>
              </w:rPr>
            </w:pPr>
            <w:r>
              <w:rPr>
                <w:rFonts w:ascii="宋体" w:hAnsi="宋体" w:hint="eastAsia"/>
                <w:bCs/>
                <w:sz w:val="24"/>
                <w:szCs w:val="21"/>
              </w:rPr>
              <w:t>邮政编码：214200</w:t>
            </w:r>
          </w:p>
        </w:tc>
      </w:tr>
      <w:tr w:rsidR="001B2CE3">
        <w:trPr>
          <w:trHeight w:val="1147"/>
        </w:trPr>
        <w:tc>
          <w:tcPr>
            <w:tcW w:w="733" w:type="dxa"/>
            <w:noWrap/>
            <w:vAlign w:val="center"/>
          </w:tcPr>
          <w:p w:rsidR="001B2CE3" w:rsidRDefault="004C0E02">
            <w:pPr>
              <w:jc w:val="center"/>
              <w:rPr>
                <w:rFonts w:ascii="宋体" w:hAnsi="宋体"/>
                <w:bCs/>
                <w:sz w:val="24"/>
                <w:szCs w:val="24"/>
              </w:rPr>
            </w:pPr>
            <w:bookmarkStart w:id="9" w:name="_Toc20935"/>
            <w:bookmarkStart w:id="10" w:name="_Toc29543"/>
            <w:bookmarkStart w:id="11" w:name="OLE_LINK6"/>
            <w:r>
              <w:rPr>
                <w:rFonts w:ascii="宋体" w:hAnsi="宋体" w:hint="eastAsia"/>
                <w:bCs/>
                <w:sz w:val="24"/>
                <w:szCs w:val="24"/>
              </w:rPr>
              <w:t>9</w:t>
            </w:r>
          </w:p>
        </w:tc>
        <w:tc>
          <w:tcPr>
            <w:tcW w:w="9107" w:type="dxa"/>
            <w:noWrap/>
          </w:tcPr>
          <w:p w:rsidR="001B2CE3" w:rsidRDefault="004C0E02">
            <w:r>
              <w:rPr>
                <w:rFonts w:ascii="宋体" w:hAnsi="宋体" w:hint="eastAsia"/>
                <w:b/>
                <w:bCs/>
                <w:kern w:val="0"/>
                <w:sz w:val="24"/>
                <w:szCs w:val="21"/>
                <w:u w:color="000000"/>
              </w:rPr>
              <w:t>履约保证金：</w:t>
            </w:r>
            <w:r>
              <w:rPr>
                <w:rFonts w:ascii="宋体" w:hint="eastAsia"/>
                <w:kern w:val="0"/>
                <w:sz w:val="24"/>
                <w:szCs w:val="22"/>
                <w:u w:color="000000"/>
              </w:rPr>
              <w:t>签订合同前，中标供应商须按下表要求交纳中标合同总金额10%的履约保证金或者履约保函。</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1B2CE3">
              <w:trPr>
                <w:trHeight w:val="376"/>
                <w:jc w:val="center"/>
              </w:trPr>
              <w:tc>
                <w:tcPr>
                  <w:tcW w:w="1704" w:type="dxa"/>
                  <w:vAlign w:val="center"/>
                </w:tcPr>
                <w:p w:rsidR="001B2CE3" w:rsidRDefault="004C0E02">
                  <w:pPr>
                    <w:rPr>
                      <w:szCs w:val="22"/>
                      <w:lang w:val="zh-CN"/>
                    </w:rPr>
                  </w:pPr>
                  <w:r>
                    <w:rPr>
                      <w:rFonts w:hint="eastAsia"/>
                      <w:szCs w:val="22"/>
                    </w:rPr>
                    <w:t>交纳履约保证金账户名称</w:t>
                  </w:r>
                </w:p>
              </w:tc>
              <w:tc>
                <w:tcPr>
                  <w:tcW w:w="3349" w:type="dxa"/>
                  <w:vAlign w:val="center"/>
                </w:tcPr>
                <w:p w:rsidR="001B2CE3" w:rsidRDefault="004C0E02">
                  <w:pPr>
                    <w:jc w:val="center"/>
                    <w:rPr>
                      <w:rFonts w:ascii="宋体" w:hAnsi="宋体"/>
                      <w:bCs/>
                      <w:sz w:val="24"/>
                      <w:szCs w:val="21"/>
                    </w:rPr>
                  </w:pPr>
                  <w:r>
                    <w:rPr>
                      <w:rFonts w:ascii="宋体" w:hAnsi="宋体" w:hint="eastAsia"/>
                      <w:bCs/>
                      <w:sz w:val="24"/>
                      <w:szCs w:val="21"/>
                    </w:rPr>
                    <w:t>宜兴市公用市政工程有限公司</w:t>
                  </w:r>
                </w:p>
              </w:tc>
              <w:tc>
                <w:tcPr>
                  <w:tcW w:w="1084" w:type="dxa"/>
                  <w:vMerge w:val="restart"/>
                  <w:vAlign w:val="center"/>
                </w:tcPr>
                <w:p w:rsidR="001B2CE3" w:rsidRDefault="004C0E02">
                  <w:pPr>
                    <w:jc w:val="center"/>
                    <w:rPr>
                      <w:rFonts w:hAnsi="宋体"/>
                      <w:bCs/>
                      <w:szCs w:val="21"/>
                      <w:lang w:val="zh-CN"/>
                    </w:rPr>
                  </w:pPr>
                  <w:r>
                    <w:rPr>
                      <w:rFonts w:hint="eastAsia"/>
                      <w:szCs w:val="22"/>
                      <w:lang w:val="zh-CN"/>
                    </w:rPr>
                    <w:t>交</w:t>
                  </w:r>
                  <w:r>
                    <w:rPr>
                      <w:rFonts w:hAnsi="宋体" w:hint="eastAsia"/>
                      <w:bCs/>
                      <w:szCs w:val="21"/>
                      <w:lang w:val="zh-CN"/>
                    </w:rPr>
                    <w:t>纳</w:t>
                  </w:r>
                </w:p>
                <w:p w:rsidR="001B2CE3" w:rsidRDefault="004C0E02">
                  <w:pPr>
                    <w:jc w:val="center"/>
                    <w:rPr>
                      <w:szCs w:val="22"/>
                      <w:lang w:val="zh-CN"/>
                    </w:rPr>
                  </w:pPr>
                  <w:r>
                    <w:rPr>
                      <w:rFonts w:hAnsi="宋体" w:hint="eastAsia"/>
                      <w:bCs/>
                      <w:szCs w:val="21"/>
                      <w:lang w:val="zh-CN"/>
                    </w:rPr>
                    <w:t>形式</w:t>
                  </w:r>
                </w:p>
              </w:tc>
              <w:tc>
                <w:tcPr>
                  <w:tcW w:w="2663" w:type="dxa"/>
                  <w:vMerge w:val="restart"/>
                  <w:vAlign w:val="center"/>
                </w:tcPr>
                <w:p w:rsidR="001B2CE3" w:rsidRDefault="004C0E02">
                  <w:pPr>
                    <w:rPr>
                      <w:szCs w:val="22"/>
                      <w:lang w:val="zh-CN"/>
                    </w:rPr>
                  </w:pPr>
                  <w:r>
                    <w:rPr>
                      <w:rFonts w:hint="eastAsia"/>
                      <w:szCs w:val="21"/>
                    </w:rPr>
                    <w:t>履约保证金的交纳形式限于电汇、转账、本票、银行汇票、银行保函（不接受其他形式的</w:t>
                  </w:r>
                  <w:r w:rsidR="007D748D">
                    <w:rPr>
                      <w:rFonts w:hint="eastAsia"/>
                      <w:szCs w:val="21"/>
                    </w:rPr>
                    <w:t>履约</w:t>
                  </w:r>
                  <w:r>
                    <w:rPr>
                      <w:rFonts w:hint="eastAsia"/>
                      <w:szCs w:val="21"/>
                    </w:rPr>
                    <w:t>保证金）</w:t>
                  </w:r>
                </w:p>
              </w:tc>
            </w:tr>
            <w:tr w:rsidR="001B2CE3">
              <w:trPr>
                <w:trHeight w:val="366"/>
                <w:jc w:val="center"/>
              </w:trPr>
              <w:tc>
                <w:tcPr>
                  <w:tcW w:w="1704" w:type="dxa"/>
                  <w:vAlign w:val="center"/>
                </w:tcPr>
                <w:p w:rsidR="001B2CE3" w:rsidRDefault="004C0E02">
                  <w:pPr>
                    <w:rPr>
                      <w:szCs w:val="22"/>
                      <w:lang w:val="zh-CN"/>
                    </w:rPr>
                  </w:pPr>
                  <w:r>
                    <w:rPr>
                      <w:rFonts w:hint="eastAsia"/>
                      <w:szCs w:val="22"/>
                      <w:lang w:val="zh-CN"/>
                    </w:rPr>
                    <w:t>开户银行</w:t>
                  </w:r>
                </w:p>
              </w:tc>
              <w:tc>
                <w:tcPr>
                  <w:tcW w:w="3349" w:type="dxa"/>
                  <w:vAlign w:val="center"/>
                </w:tcPr>
                <w:p w:rsidR="001B2CE3" w:rsidRDefault="004C0E02">
                  <w:pPr>
                    <w:jc w:val="center"/>
                    <w:rPr>
                      <w:rFonts w:ascii="宋体" w:hAnsi="宋体"/>
                      <w:bCs/>
                      <w:sz w:val="24"/>
                      <w:szCs w:val="21"/>
                    </w:rPr>
                  </w:pPr>
                  <w:r>
                    <w:rPr>
                      <w:rFonts w:ascii="宋体" w:hAnsi="宋体" w:hint="eastAsia"/>
                      <w:bCs/>
                      <w:sz w:val="24"/>
                      <w:szCs w:val="21"/>
                    </w:rPr>
                    <w:t>招商银行宜兴支行</w:t>
                  </w:r>
                </w:p>
              </w:tc>
              <w:tc>
                <w:tcPr>
                  <w:tcW w:w="1084" w:type="dxa"/>
                  <w:vMerge/>
                  <w:vAlign w:val="center"/>
                </w:tcPr>
                <w:p w:rsidR="001B2CE3" w:rsidRDefault="001B2CE3">
                  <w:pPr>
                    <w:jc w:val="center"/>
                    <w:rPr>
                      <w:rFonts w:ascii="宋体" w:hAnsi="宋体" w:cs="宋体"/>
                      <w:b/>
                      <w:bCs/>
                      <w:sz w:val="24"/>
                      <w:szCs w:val="24"/>
                      <w:lang w:val="zh-CN"/>
                    </w:rPr>
                  </w:pPr>
                </w:p>
              </w:tc>
              <w:tc>
                <w:tcPr>
                  <w:tcW w:w="2663" w:type="dxa"/>
                  <w:vMerge/>
                  <w:vAlign w:val="center"/>
                </w:tcPr>
                <w:p w:rsidR="001B2CE3" w:rsidRDefault="001B2CE3">
                  <w:pPr>
                    <w:jc w:val="center"/>
                    <w:rPr>
                      <w:rFonts w:ascii="宋体" w:hAnsi="宋体" w:cs="宋体"/>
                      <w:b/>
                      <w:bCs/>
                      <w:sz w:val="24"/>
                      <w:szCs w:val="24"/>
                      <w:lang w:val="zh-CN"/>
                    </w:rPr>
                  </w:pPr>
                </w:p>
              </w:tc>
            </w:tr>
            <w:tr w:rsidR="001B2CE3">
              <w:trPr>
                <w:trHeight w:val="90"/>
                <w:jc w:val="center"/>
              </w:trPr>
              <w:tc>
                <w:tcPr>
                  <w:tcW w:w="1704" w:type="dxa"/>
                  <w:vAlign w:val="center"/>
                </w:tcPr>
                <w:p w:rsidR="001B2CE3" w:rsidRDefault="004C0E02">
                  <w:pPr>
                    <w:rPr>
                      <w:szCs w:val="22"/>
                      <w:lang w:val="zh-CN"/>
                    </w:rPr>
                  </w:pPr>
                  <w:r>
                    <w:rPr>
                      <w:rFonts w:hint="eastAsia"/>
                      <w:szCs w:val="22"/>
                      <w:lang w:val="zh-CN"/>
                    </w:rPr>
                    <w:t>账号</w:t>
                  </w:r>
                </w:p>
              </w:tc>
              <w:tc>
                <w:tcPr>
                  <w:tcW w:w="3349" w:type="dxa"/>
                  <w:vAlign w:val="center"/>
                </w:tcPr>
                <w:p w:rsidR="001B2CE3" w:rsidRDefault="004C0E02">
                  <w:pPr>
                    <w:jc w:val="center"/>
                    <w:rPr>
                      <w:rFonts w:ascii="宋体" w:hAnsi="宋体"/>
                      <w:bCs/>
                      <w:sz w:val="24"/>
                      <w:szCs w:val="21"/>
                    </w:rPr>
                  </w:pPr>
                  <w:r>
                    <w:rPr>
                      <w:rFonts w:ascii="宋体" w:hAnsi="宋体" w:hint="eastAsia"/>
                      <w:bCs/>
                      <w:sz w:val="24"/>
                      <w:szCs w:val="21"/>
                    </w:rPr>
                    <w:t>610902131610501</w:t>
                  </w:r>
                </w:p>
              </w:tc>
              <w:tc>
                <w:tcPr>
                  <w:tcW w:w="1084" w:type="dxa"/>
                  <w:vMerge/>
                  <w:vAlign w:val="center"/>
                </w:tcPr>
                <w:p w:rsidR="001B2CE3" w:rsidRDefault="001B2CE3">
                  <w:pPr>
                    <w:jc w:val="center"/>
                    <w:rPr>
                      <w:rFonts w:ascii="宋体" w:hAnsi="宋体" w:cs="宋体"/>
                      <w:b/>
                      <w:bCs/>
                      <w:sz w:val="24"/>
                      <w:szCs w:val="24"/>
                      <w:lang w:val="zh-CN"/>
                    </w:rPr>
                  </w:pPr>
                </w:p>
              </w:tc>
              <w:tc>
                <w:tcPr>
                  <w:tcW w:w="2663" w:type="dxa"/>
                  <w:vMerge/>
                  <w:vAlign w:val="center"/>
                </w:tcPr>
                <w:p w:rsidR="001B2CE3" w:rsidRDefault="001B2CE3">
                  <w:pPr>
                    <w:jc w:val="center"/>
                    <w:rPr>
                      <w:rFonts w:ascii="宋体" w:hAnsi="宋体" w:cs="宋体"/>
                      <w:b/>
                      <w:bCs/>
                      <w:sz w:val="24"/>
                      <w:szCs w:val="24"/>
                      <w:lang w:val="zh-CN"/>
                    </w:rPr>
                  </w:pPr>
                </w:p>
              </w:tc>
            </w:tr>
          </w:tbl>
          <w:p w:rsidR="001B2CE3" w:rsidRDefault="001B2CE3">
            <w:pPr>
              <w:rPr>
                <w:rFonts w:ascii="宋体" w:hAnsi="宋体"/>
                <w:bCs/>
                <w:sz w:val="24"/>
                <w:szCs w:val="21"/>
              </w:rPr>
            </w:pPr>
          </w:p>
        </w:tc>
      </w:tr>
      <w:bookmarkEnd w:id="8"/>
    </w:tbl>
    <w:p w:rsidR="001B2CE3" w:rsidRDefault="004C0E02">
      <w:pPr>
        <w:spacing w:line="360" w:lineRule="auto"/>
        <w:jc w:val="center"/>
        <w:outlineLvl w:val="0"/>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第二章 投标人须知</w:t>
      </w:r>
      <w:bookmarkEnd w:id="9"/>
      <w:bookmarkEnd w:id="10"/>
      <w:bookmarkEnd w:id="11"/>
    </w:p>
    <w:p w:rsidR="001B2CE3" w:rsidRDefault="004C0E02">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1B2CE3" w:rsidRDefault="004C0E02">
      <w:pPr>
        <w:spacing w:line="360" w:lineRule="auto"/>
        <w:ind w:firstLineChars="200" w:firstLine="482"/>
        <w:rPr>
          <w:rFonts w:ascii="宋体" w:hAnsi="宋体"/>
          <w:bCs/>
          <w:sz w:val="24"/>
          <w:szCs w:val="24"/>
          <w:lang w:val="zh-CN"/>
        </w:rPr>
      </w:pPr>
      <w:r>
        <w:rPr>
          <w:rFonts w:ascii="宋体" w:hAnsi="宋体" w:hint="eastAsia"/>
          <w:b/>
          <w:sz w:val="24"/>
          <w:szCs w:val="24"/>
          <w:lang w:val="zh-CN"/>
        </w:rPr>
        <w:t>1、定义</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2、投标费用</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2.3评审费收费标准（如有外请专家）:参照苏财规[2017]39号文相关规定收取费用 （请各投标单位把此费用考虑在内）</w:t>
      </w:r>
    </w:p>
    <w:p w:rsidR="001B2CE3" w:rsidRDefault="004C0E02">
      <w:pPr>
        <w:spacing w:line="360" w:lineRule="auto"/>
        <w:ind w:leftChars="200" w:left="420"/>
        <w:rPr>
          <w:rFonts w:ascii="宋体" w:hAnsi="宋体"/>
          <w:b/>
          <w:sz w:val="24"/>
          <w:szCs w:val="24"/>
        </w:rPr>
      </w:pPr>
      <w:r>
        <w:rPr>
          <w:rFonts w:ascii="宋体" w:hAnsi="宋体" w:hint="eastAsia"/>
          <w:b/>
          <w:sz w:val="24"/>
          <w:szCs w:val="24"/>
        </w:rPr>
        <w:t>3、保密要求</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1B2CE3" w:rsidRDefault="004C0E02">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4.1 投标人可在 “宜兴市公用环保集团有限公司”网站下载招标文件及有关资料。投标人须按招标文件要求提交全部资料并对招标文件各项内容作出实质性响应，否则投标无效。</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w:t>
      </w:r>
      <w:r>
        <w:rPr>
          <w:rFonts w:ascii="宋体" w:hAnsi="宋体" w:hint="eastAsia"/>
          <w:bCs/>
          <w:sz w:val="24"/>
          <w:szCs w:val="24"/>
        </w:rPr>
        <w:t>宜兴市公用市政工程有限公司</w:t>
      </w:r>
      <w:r>
        <w:rPr>
          <w:rFonts w:hAnsi="宋体" w:hint="eastAsia"/>
          <w:bCs/>
          <w:sz w:val="24"/>
          <w:szCs w:val="24"/>
        </w:rPr>
        <w:t>联系解决。</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1B2CE3" w:rsidRDefault="004C0E02">
      <w:pPr>
        <w:spacing w:line="360" w:lineRule="auto"/>
        <w:ind w:firstLineChars="200" w:firstLine="480"/>
        <w:rPr>
          <w:rFonts w:ascii="宋体" w:hAnsi="宋体"/>
          <w:bCs/>
          <w:sz w:val="24"/>
          <w:szCs w:val="24"/>
        </w:rPr>
      </w:pPr>
      <w:bookmarkStart w:id="12" w:name="OLE_LINK90"/>
      <w:r>
        <w:rPr>
          <w:rFonts w:ascii="宋体" w:hAnsi="宋体" w:hint="eastAsia"/>
          <w:bCs/>
          <w:sz w:val="24"/>
          <w:szCs w:val="24"/>
        </w:rPr>
        <w:t xml:space="preserve">5.1 </w:t>
      </w:r>
      <w:bookmarkStart w:id="13" w:name="OLE_LINK109"/>
      <w:r>
        <w:rPr>
          <w:rFonts w:ascii="宋体" w:hAnsi="宋体" w:hint="eastAsia"/>
          <w:bCs/>
          <w:sz w:val="24"/>
          <w:szCs w:val="24"/>
        </w:rPr>
        <w:t>本文件由</w:t>
      </w:r>
      <w:bookmarkStart w:id="14" w:name="OLE_LINK13"/>
      <w:r>
        <w:rPr>
          <w:rFonts w:ascii="宋体" w:hAnsi="宋体" w:hint="eastAsia"/>
          <w:bCs/>
          <w:sz w:val="24"/>
          <w:szCs w:val="24"/>
        </w:rPr>
        <w:t>宜兴市公用市政工程有限公司负责解释</w:t>
      </w:r>
      <w:bookmarkEnd w:id="14"/>
      <w:r>
        <w:rPr>
          <w:rFonts w:ascii="宋体" w:hAnsi="宋体" w:hint="eastAsia"/>
          <w:bCs/>
          <w:sz w:val="24"/>
          <w:szCs w:val="24"/>
        </w:rPr>
        <w:t>。</w:t>
      </w:r>
      <w:bookmarkEnd w:id="13"/>
    </w:p>
    <w:bookmarkEnd w:id="12"/>
    <w:p w:rsidR="001B2CE3" w:rsidRDefault="004C0E02">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15" w:name="OLE_LINK160"/>
      <w:r>
        <w:rPr>
          <w:rFonts w:ascii="宋体" w:hAnsi="宋体" w:hint="eastAsia"/>
          <w:b/>
          <w:sz w:val="24"/>
          <w:szCs w:val="24"/>
          <w:lang w:val="zh-CN"/>
        </w:rPr>
        <w:t>澄清、修改</w:t>
      </w:r>
      <w:bookmarkEnd w:id="15"/>
    </w:p>
    <w:p w:rsidR="001B2CE3" w:rsidRDefault="004C0E02">
      <w:pPr>
        <w:spacing w:line="360" w:lineRule="auto"/>
        <w:ind w:firstLineChars="200" w:firstLine="480"/>
        <w:rPr>
          <w:rFonts w:ascii="宋体"/>
          <w:sz w:val="24"/>
          <w:szCs w:val="21"/>
          <w:lang w:val="zh-CN"/>
        </w:rPr>
      </w:pPr>
      <w:bookmarkStart w:id="16" w:name="OLE_LINK91"/>
      <w:r>
        <w:rPr>
          <w:rFonts w:ascii="宋体" w:hAnsi="宋体" w:hint="eastAsia"/>
          <w:bCs/>
          <w:sz w:val="24"/>
          <w:szCs w:val="24"/>
        </w:rPr>
        <w:t xml:space="preserve">6.1 </w:t>
      </w:r>
      <w:bookmarkStart w:id="17" w:name="OLE_LINK14"/>
      <w:bookmarkStart w:id="18" w:name="OLE_LINK161"/>
      <w:r>
        <w:rPr>
          <w:rFonts w:ascii="宋体" w:hAnsi="宋体" w:cs="宋体" w:hint="eastAsia"/>
          <w:sz w:val="24"/>
          <w:szCs w:val="24"/>
        </w:rPr>
        <w:t>采购人或者</w:t>
      </w:r>
      <w:bookmarkEnd w:id="17"/>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szCs w:val="24"/>
        </w:rPr>
        <w:t>采</w:t>
      </w:r>
      <w:r>
        <w:rPr>
          <w:rFonts w:ascii="宋体" w:hAnsi="宋体" w:cs="宋体" w:hint="eastAsia"/>
          <w:sz w:val="24"/>
          <w:szCs w:val="24"/>
        </w:rPr>
        <w:lastRenderedPageBreak/>
        <w:t>购人或者采购代理机构有权决定延长投标文件的截止时间和开标时间，</w:t>
      </w:r>
      <w:r>
        <w:rPr>
          <w:rFonts w:ascii="宋体" w:hint="eastAsia"/>
          <w:sz w:val="24"/>
          <w:szCs w:val="21"/>
          <w:lang w:val="zh-CN"/>
        </w:rPr>
        <w:t>该澄清或者修改的内容为招标文件的组成部分。</w:t>
      </w:r>
      <w:bookmarkEnd w:id="18"/>
    </w:p>
    <w:bookmarkEnd w:id="16"/>
    <w:p w:rsidR="001B2CE3" w:rsidRDefault="004C0E0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1B2CE3" w:rsidRDefault="004C0E02">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三、投标文件</w:t>
      </w:r>
    </w:p>
    <w:p w:rsidR="001B2CE3" w:rsidRDefault="004C0E02">
      <w:pPr>
        <w:spacing w:line="360" w:lineRule="auto"/>
        <w:ind w:firstLineChars="200" w:firstLine="482"/>
        <w:rPr>
          <w:rFonts w:ascii="宋体" w:hAnsi="宋体"/>
          <w:b/>
          <w:sz w:val="24"/>
          <w:szCs w:val="24"/>
        </w:rPr>
      </w:pPr>
      <w:bookmarkStart w:id="19" w:name="OLE_LINK16"/>
      <w:bookmarkStart w:id="20" w:name="OLE_LINK62"/>
      <w:bookmarkStart w:id="21" w:name="OLE_LINK21"/>
      <w:bookmarkStart w:id="22" w:name="OLE_LINK162"/>
      <w:r>
        <w:rPr>
          <w:rFonts w:ascii="宋体" w:hAnsi="宋体" w:hint="eastAsia"/>
          <w:b/>
          <w:sz w:val="24"/>
          <w:szCs w:val="24"/>
        </w:rPr>
        <w:t>投标文件的组成</w:t>
      </w:r>
      <w:bookmarkEnd w:id="19"/>
      <w:r>
        <w:rPr>
          <w:rFonts w:ascii="宋体" w:hAnsi="宋体" w:hint="eastAsia"/>
          <w:b/>
          <w:sz w:val="24"/>
          <w:szCs w:val="24"/>
        </w:rPr>
        <w:t>：</w:t>
      </w:r>
    </w:p>
    <w:p w:rsidR="001B2CE3" w:rsidRDefault="004C0E02">
      <w:p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szCs w:val="21"/>
          <w:lang w:val="zh-CN"/>
        </w:rPr>
        <w:t>（1）投标函</w:t>
      </w:r>
      <w:bookmarkStart w:id="23"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3"/>
    </w:p>
    <w:p w:rsidR="001B2CE3" w:rsidRDefault="004C0E0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1B2CE3" w:rsidRDefault="004C0E02">
      <w:pPr>
        <w:numPr>
          <w:ilvl w:val="0"/>
          <w:numId w:val="1"/>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1B2CE3" w:rsidRDefault="004C0E0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1B2CE3" w:rsidRDefault="004C0E0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B2CE3" w:rsidRDefault="004C0E0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1B2CE3" w:rsidRDefault="004C0E0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1B2CE3" w:rsidRDefault="004C0E0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B2CE3" w:rsidRDefault="004C0E02">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sz w:val="24"/>
          <w:szCs w:val="24"/>
        </w:rPr>
        <w:t>投标人依法缴纳</w:t>
      </w:r>
      <w:bookmarkStart w:id="24" w:name="OLE_LINK181"/>
      <w:r>
        <w:rPr>
          <w:rFonts w:ascii="宋体" w:hAnsi="宋体" w:hint="eastAsia"/>
          <w:sz w:val="24"/>
          <w:szCs w:val="24"/>
        </w:rPr>
        <w:t>近十二个月</w:t>
      </w:r>
      <w:bookmarkEnd w:id="24"/>
      <w:r>
        <w:rPr>
          <w:rFonts w:ascii="宋体" w:hAnsi="宋体" w:hint="eastAsia"/>
          <w:sz w:val="24"/>
          <w:szCs w:val="24"/>
        </w:rPr>
        <w:t>中任意一个月份税收的相关材料（提供相关主管部门证明或银行代扣证明）复印件；</w:t>
      </w:r>
    </w:p>
    <w:p w:rsidR="001B2CE3" w:rsidRDefault="004C0E0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8"/>
        </w:rPr>
        <w:t>投投标人依法缴纳近十二个月中任意一个月份社会保障资金的相关材料（提供相关主管部门证明或银行代扣证明）复印件；</w:t>
      </w:r>
    </w:p>
    <w:p w:rsidR="001B2CE3" w:rsidRDefault="004C0E02">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投标人为本项目被授权代表在近三个月内任意一个月缴纳的社保证明复印件（提供相关主管部门证明或银行代扣证明，法定代表人亲自参加报价的除外）；</w:t>
      </w:r>
    </w:p>
    <w:p w:rsidR="001B2CE3" w:rsidRDefault="004C0E02">
      <w:pPr>
        <w:numPr>
          <w:ilvl w:val="0"/>
          <w:numId w:val="2"/>
        </w:numPr>
        <w:tabs>
          <w:tab w:val="left" w:pos="420"/>
          <w:tab w:val="left" w:pos="945"/>
          <w:tab w:val="left" w:pos="1155"/>
        </w:tabs>
        <w:spacing w:line="360" w:lineRule="auto"/>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1B2CE3" w:rsidRDefault="004C0E02">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1B2CE3" w:rsidRDefault="004C0E02">
      <w:pPr>
        <w:tabs>
          <w:tab w:val="left" w:pos="0"/>
          <w:tab w:val="left" w:pos="255"/>
        </w:tabs>
        <w:spacing w:line="360" w:lineRule="auto"/>
        <w:ind w:left="284"/>
        <w:rPr>
          <w:rFonts w:ascii="宋体" w:hAnsi="宋体"/>
          <w:sz w:val="24"/>
        </w:rPr>
      </w:pPr>
      <w:bookmarkStart w:id="25" w:name="OLE_LINK115"/>
      <w:r>
        <w:rPr>
          <w:rFonts w:ascii="宋体" w:hAnsi="宋体" w:hint="eastAsia"/>
          <w:sz w:val="24"/>
        </w:rPr>
        <w:t>（4）</w:t>
      </w:r>
      <w:bookmarkEnd w:id="25"/>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1B2CE3" w:rsidRDefault="004C0E02">
      <w:pPr>
        <w:tabs>
          <w:tab w:val="left" w:pos="0"/>
        </w:tabs>
        <w:spacing w:line="360" w:lineRule="auto"/>
        <w:ind w:left="284"/>
        <w:rPr>
          <w:rFonts w:ascii="宋体" w:hAnsi="宋体"/>
          <w:sz w:val="24"/>
          <w:lang w:val="zh-CN"/>
        </w:rPr>
      </w:pPr>
      <w:r>
        <w:rPr>
          <w:rFonts w:ascii="宋体" w:hAnsi="宋体" w:hint="eastAsia"/>
          <w:sz w:val="24"/>
        </w:rPr>
        <w:t>（5）招标文件 “项目技术要求和有关说明”中要求提供的相关证明材料（如有自行添加）</w:t>
      </w:r>
    </w:p>
    <w:p w:rsidR="001B2CE3" w:rsidRDefault="004C0E02">
      <w:pPr>
        <w:tabs>
          <w:tab w:val="left" w:pos="0"/>
          <w:tab w:val="left" w:pos="255"/>
        </w:tabs>
        <w:spacing w:line="360" w:lineRule="auto"/>
        <w:ind w:left="284"/>
        <w:rPr>
          <w:rFonts w:ascii="宋体" w:hAnsi="宋体"/>
          <w:sz w:val="24"/>
        </w:rPr>
      </w:pPr>
      <w:bookmarkStart w:id="26" w:name="OLE_LINK116"/>
      <w:r>
        <w:rPr>
          <w:rFonts w:ascii="宋体" w:hAnsi="宋体" w:hint="eastAsia"/>
          <w:sz w:val="24"/>
          <w:lang w:val="zh-CN"/>
        </w:rPr>
        <w:lastRenderedPageBreak/>
        <w:t>（6）</w:t>
      </w:r>
      <w:r>
        <w:rPr>
          <w:rFonts w:ascii="宋体" w:hAnsi="宋体" w:hint="eastAsia"/>
          <w:sz w:val="24"/>
        </w:rPr>
        <w:t>要求采购人提供的配合（如有自拟并自行添加）</w:t>
      </w:r>
    </w:p>
    <w:p w:rsidR="001B2CE3" w:rsidRDefault="004C0E02">
      <w:pPr>
        <w:tabs>
          <w:tab w:val="left" w:pos="0"/>
          <w:tab w:val="left" w:pos="255"/>
        </w:tabs>
        <w:spacing w:line="360" w:lineRule="auto"/>
        <w:ind w:firstLineChars="100" w:firstLine="240"/>
        <w:rPr>
          <w:rFonts w:ascii="宋体" w:hAnsi="宋体"/>
          <w:bCs/>
          <w:sz w:val="24"/>
          <w:lang w:val="zh-CN"/>
        </w:rPr>
      </w:pPr>
      <w:r>
        <w:rPr>
          <w:rFonts w:ascii="宋体" w:hAnsi="宋体" w:hint="eastAsia"/>
          <w:sz w:val="24"/>
          <w:lang w:val="zh-CN"/>
        </w:rPr>
        <w:t>（7）其他（投标人认为有必要提供的声明和文件，</w:t>
      </w:r>
      <w:r>
        <w:rPr>
          <w:rFonts w:ascii="宋体" w:hAnsi="宋体" w:hint="eastAsia"/>
          <w:sz w:val="24"/>
        </w:rPr>
        <w:t>如有自拟并自行添加）</w:t>
      </w:r>
      <w:bookmarkEnd w:id="26"/>
    </w:p>
    <w:p w:rsidR="001B2CE3" w:rsidRDefault="004C0E02">
      <w:pPr>
        <w:spacing w:line="360" w:lineRule="auto"/>
        <w:rPr>
          <w:rFonts w:ascii="宋体" w:hAnsi="宋体"/>
          <w:bCs/>
          <w:sz w:val="24"/>
          <w:szCs w:val="24"/>
        </w:rPr>
      </w:pPr>
      <w:bookmarkStart w:id="27" w:name="OLE_LINK92"/>
      <w:bookmarkEnd w:id="20"/>
      <w:bookmarkEnd w:id="21"/>
      <w:r>
        <w:rPr>
          <w:rFonts w:ascii="宋体" w:hAnsi="宋体" w:hint="eastAsia"/>
          <w:b/>
          <w:sz w:val="24"/>
          <w:szCs w:val="24"/>
        </w:rPr>
        <w:t xml:space="preserve">    上述（1）-</w:t>
      </w:r>
      <w:r>
        <w:rPr>
          <w:rFonts w:ascii="仿宋" w:eastAsia="仿宋" w:hAnsi="仿宋" w:hint="eastAsia"/>
          <w:b/>
          <w:sz w:val="24"/>
          <w:szCs w:val="24"/>
        </w:rPr>
        <w:t>（4）</w:t>
      </w:r>
      <w:r>
        <w:rPr>
          <w:rFonts w:ascii="宋体" w:hAnsi="宋体" w:hint="eastAsia"/>
          <w:b/>
          <w:sz w:val="24"/>
          <w:szCs w:val="24"/>
        </w:rPr>
        <w:t>项投标人必须按要求全部提供，否则投标无效。投标人</w:t>
      </w:r>
      <w:bookmarkStart w:id="28" w:name="OLE_LINK117"/>
      <w:r>
        <w:rPr>
          <w:rFonts w:ascii="宋体" w:hAnsi="宋体" w:hint="eastAsia"/>
          <w:b/>
          <w:sz w:val="24"/>
          <w:szCs w:val="24"/>
        </w:rPr>
        <w:t>应在提交投标文件截止时间之前将相关原件或公证件与投标文件一并提交。</w:t>
      </w:r>
      <w:bookmarkEnd w:id="28"/>
      <w:r>
        <w:rPr>
          <w:rFonts w:ascii="宋体" w:hAnsi="宋体" w:hint="eastAsia"/>
          <w:bCs/>
          <w:sz w:val="24"/>
          <w:szCs w:val="24"/>
        </w:rPr>
        <w:t>如上述证明文件遇年检、换证，则必须提供法定年检、换证单位出具的有效证明复印件，原件一并提交。如上述“（3）资格证明文件”第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9" w:name="OLE_LINK19"/>
      <w:r>
        <w:rPr>
          <w:rFonts w:ascii="宋体" w:hAnsi="宋体" w:hint="eastAsia"/>
          <w:bCs/>
          <w:sz w:val="24"/>
          <w:szCs w:val="24"/>
        </w:rPr>
        <w:t>不需要缴纳社会保障资金</w:t>
      </w:r>
      <w:bookmarkEnd w:id="29"/>
      <w:r>
        <w:rPr>
          <w:rFonts w:ascii="宋体" w:hAnsi="宋体" w:hint="eastAsia"/>
          <w:bCs/>
          <w:sz w:val="24"/>
          <w:szCs w:val="24"/>
        </w:rPr>
        <w:t>的投标人，须在投标文件中提供相应文件证明其依法免税或不需要缴纳社会保障资金。投标人法定代表人或授权代表为外籍、港、澳、台地区人士的，其身份证明须提供有效的护照或港澳同胞来往内地通行证、台湾同胞来往大陆通行证，或其它可在中国大陆有效居留的许可证明。</w:t>
      </w:r>
      <w:bookmarkEnd w:id="22"/>
      <w:bookmarkEnd w:id="27"/>
    </w:p>
    <w:p w:rsidR="001B2CE3" w:rsidRDefault="004C0E02">
      <w:pPr>
        <w:spacing w:line="360" w:lineRule="auto"/>
        <w:ind w:firstLineChars="200" w:firstLine="482"/>
        <w:rPr>
          <w:rFonts w:ascii="宋体" w:hAnsi="宋体"/>
          <w:b/>
          <w:sz w:val="24"/>
          <w:szCs w:val="24"/>
        </w:rPr>
      </w:pPr>
      <w:bookmarkStart w:id="30" w:name="OLE_LINK93"/>
      <w:bookmarkStart w:id="31" w:name="OLE_LINK163"/>
      <w:r>
        <w:rPr>
          <w:rFonts w:ascii="宋体" w:hAnsi="宋体" w:hint="eastAsia"/>
          <w:b/>
          <w:sz w:val="24"/>
          <w:szCs w:val="24"/>
        </w:rPr>
        <w:t>8、投标文件的制作及密封</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投标文件由投标人按要求参考给定格式如实填写（编写），格式中有盖章和签名要求的，须加盖投标人公章、并由法定代表人或被授权代表人签名。加盖的公章应为红章。</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如投标人对招标文件的相关内容不得有不同意见的偏离，</w:t>
      </w:r>
      <w:bookmarkStart w:id="32" w:name="OLE_LINK119"/>
      <w:r>
        <w:rPr>
          <w:rFonts w:ascii="宋体" w:hAnsi="宋体" w:hint="eastAsia"/>
          <w:bCs/>
          <w:sz w:val="24"/>
          <w:szCs w:val="24"/>
          <w:lang w:val="zh-CN"/>
        </w:rPr>
        <w:t>否则投标文件无效</w:t>
      </w:r>
      <w:r>
        <w:rPr>
          <w:rFonts w:ascii="宋体" w:hAnsi="宋体" w:hint="eastAsia"/>
          <w:bCs/>
          <w:sz w:val="24"/>
          <w:szCs w:val="24"/>
        </w:rPr>
        <w:t>。</w:t>
      </w:r>
      <w:bookmarkEnd w:id="32"/>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w:t>
      </w:r>
      <w:bookmarkStart w:id="35" w:name="OLE_LINK122"/>
      <w:r>
        <w:rPr>
          <w:rFonts w:ascii="宋体" w:hAnsi="宋体" w:hint="eastAsia"/>
          <w:bCs/>
          <w:sz w:val="24"/>
          <w:szCs w:val="24"/>
          <w:lang w:val="zh-CN"/>
        </w:rPr>
        <w:t>规格幅面打印、装订成册，</w:t>
      </w:r>
      <w:bookmarkEnd w:id="35"/>
      <w:r>
        <w:rPr>
          <w:rFonts w:ascii="宋体" w:hAnsi="宋体" w:hint="eastAsia"/>
          <w:bCs/>
          <w:sz w:val="24"/>
          <w:szCs w:val="24"/>
          <w:lang w:val="zh-CN"/>
        </w:rPr>
        <w:t>由于编排混乱导致投标文件被误读或查找不到，责任由投标人承担。</w:t>
      </w:r>
    </w:p>
    <w:p w:rsidR="001B2CE3" w:rsidRDefault="004C0E02">
      <w:pPr>
        <w:tabs>
          <w:tab w:val="left" w:pos="425"/>
        </w:tabs>
        <w:spacing w:line="360" w:lineRule="auto"/>
        <w:ind w:left="420"/>
        <w:rPr>
          <w:rFonts w:ascii="宋体" w:hAnsi="宋体"/>
          <w:bCs/>
          <w:sz w:val="24"/>
          <w:szCs w:val="24"/>
          <w:lang w:val="zh-CN"/>
        </w:rPr>
      </w:pPr>
      <w:r>
        <w:rPr>
          <w:rFonts w:ascii="宋体" w:hAnsi="宋体" w:hint="eastAsia"/>
          <w:bCs/>
          <w:sz w:val="24"/>
          <w:szCs w:val="24"/>
        </w:rPr>
        <w:t xml:space="preserve">8.7 </w:t>
      </w:r>
      <w:bookmarkStart w:id="36" w:name="OLE_LINK123"/>
      <w:r>
        <w:rPr>
          <w:rFonts w:ascii="宋体" w:hAnsi="宋体" w:hint="eastAsia"/>
          <w:bCs/>
          <w:sz w:val="24"/>
          <w:szCs w:val="24"/>
        </w:rPr>
        <w:t>投标人应该将投标文件密封，同时注明投标人名称。</w:t>
      </w:r>
      <w:bookmarkEnd w:id="30"/>
      <w:bookmarkEnd w:id="36"/>
    </w:p>
    <w:p w:rsidR="001B2CE3" w:rsidRDefault="004C0E02">
      <w:pPr>
        <w:spacing w:line="360" w:lineRule="auto"/>
        <w:ind w:firstLineChars="200" w:firstLine="482"/>
        <w:rPr>
          <w:rFonts w:ascii="宋体" w:hAnsi="宋体"/>
          <w:b/>
          <w:sz w:val="24"/>
          <w:szCs w:val="24"/>
        </w:rPr>
      </w:pPr>
      <w:bookmarkStart w:id="37" w:name="OLE_LINK94"/>
      <w:r>
        <w:rPr>
          <w:rFonts w:ascii="宋体" w:hAnsi="宋体" w:hint="eastAsia"/>
          <w:b/>
          <w:sz w:val="24"/>
          <w:szCs w:val="24"/>
        </w:rPr>
        <w:t>9、投标文件的真实性</w:t>
      </w:r>
    </w:p>
    <w:p w:rsidR="001B2CE3" w:rsidRDefault="004C0E02">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1B2CE3" w:rsidRDefault="004C0E02">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10、投标文件的递交</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10.1 投标人须在招标文件规定的提交投标文件截止时间之前到宜兴市公用市政工程有</w:t>
      </w:r>
      <w:r>
        <w:rPr>
          <w:rFonts w:ascii="宋体" w:hAnsi="宋体" w:hint="eastAsia"/>
          <w:bCs/>
          <w:sz w:val="24"/>
          <w:szCs w:val="24"/>
        </w:rPr>
        <w:lastRenderedPageBreak/>
        <w:t>限公司提交投标文件，逾期不予受理。</w:t>
      </w:r>
    </w:p>
    <w:p w:rsidR="001B2CE3" w:rsidRDefault="004C0E02">
      <w:pPr>
        <w:spacing w:line="360" w:lineRule="auto"/>
        <w:ind w:firstLineChars="196" w:firstLine="472"/>
        <w:rPr>
          <w:rFonts w:ascii="宋体" w:hAnsi="宋体"/>
          <w:b/>
          <w:sz w:val="24"/>
          <w:szCs w:val="24"/>
        </w:rPr>
      </w:pPr>
      <w:bookmarkStart w:id="40" w:name="OLE_LINK124"/>
      <w:r>
        <w:rPr>
          <w:rFonts w:ascii="宋体" w:hAnsi="宋体" w:hint="eastAsia"/>
          <w:b/>
          <w:sz w:val="24"/>
          <w:szCs w:val="24"/>
        </w:rPr>
        <w:t>11、有下列情形之一的投标文件将拒收</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11.1 在招标文件要求提交投标文件的截止时间之后送达的；</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37"/>
    </w:p>
    <w:p w:rsidR="001B2CE3" w:rsidRDefault="004C0E02">
      <w:pPr>
        <w:spacing w:line="360" w:lineRule="auto"/>
        <w:ind w:firstLineChars="200" w:firstLine="482"/>
        <w:rPr>
          <w:rFonts w:ascii="宋体" w:hAnsi="宋体"/>
          <w:b/>
          <w:sz w:val="24"/>
          <w:szCs w:val="24"/>
        </w:rPr>
      </w:pPr>
      <w:bookmarkStart w:id="41" w:name="OLE_LINK95"/>
      <w:bookmarkEnd w:id="40"/>
      <w:r>
        <w:rPr>
          <w:rFonts w:ascii="宋体" w:hAnsi="宋体" w:hint="eastAsia"/>
          <w:b/>
          <w:sz w:val="24"/>
          <w:szCs w:val="24"/>
        </w:rPr>
        <w:t>12、投标文件的有效期</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szCs w:val="24"/>
        </w:rPr>
        <w:t>可与投标人协商延长投标文件的有效期。</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13、投标文件的退还</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13.1 投标人投标后，宜兴市公用市政工程有限公司对所有投标人的投标文件一律不予退还。</w:t>
      </w:r>
    </w:p>
    <w:p w:rsidR="001B2CE3" w:rsidRDefault="004C0E02">
      <w:pPr>
        <w:spacing w:line="360" w:lineRule="auto"/>
        <w:ind w:firstLineChars="200" w:firstLine="482"/>
        <w:rPr>
          <w:rFonts w:ascii="宋体" w:hAnsi="宋体"/>
          <w:b/>
          <w:sz w:val="24"/>
          <w:szCs w:val="24"/>
        </w:rPr>
      </w:pPr>
      <w:bookmarkStart w:id="42" w:name="OLE_LINK125"/>
      <w:r>
        <w:rPr>
          <w:rFonts w:ascii="宋体" w:hAnsi="宋体" w:hint="eastAsia"/>
          <w:b/>
          <w:sz w:val="24"/>
          <w:szCs w:val="24"/>
        </w:rPr>
        <w:t>14、投标文件的修改和撤回</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w:t>
      </w:r>
      <w:r>
        <w:rPr>
          <w:rFonts w:ascii="宋体" w:hAnsi="宋体" w:hint="eastAsia"/>
          <w:bCs/>
          <w:sz w:val="24"/>
          <w:szCs w:val="24"/>
        </w:rPr>
        <w:t>宜兴市公用市政工程有限公司</w:t>
      </w:r>
      <w:r>
        <w:rPr>
          <w:rFonts w:ascii="宋体" w:hAnsi="宋体" w:hint="eastAsia"/>
          <w:bCs/>
          <w:sz w:val="24"/>
          <w:szCs w:val="24"/>
          <w:lang w:val="zh-CN"/>
        </w:rPr>
        <w:t>。补充、修改的内容应当按照招标文件要求签署、盖章、密封后，并作为投标文件的组成部分。</w:t>
      </w:r>
      <w:bookmarkStart w:id="43" w:name="OLE_LINK164"/>
      <w:bookmarkEnd w:id="31"/>
      <w:bookmarkEnd w:id="42"/>
    </w:p>
    <w:p w:rsidR="001B2CE3" w:rsidRDefault="004C0E02">
      <w:pPr>
        <w:spacing w:line="360" w:lineRule="auto"/>
        <w:ind w:firstLineChars="200" w:firstLine="482"/>
        <w:rPr>
          <w:rFonts w:ascii="宋体" w:hAnsi="宋体"/>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1B2CE3" w:rsidRDefault="004C0E02">
      <w:pPr>
        <w:numPr>
          <w:ilvl w:val="0"/>
          <w:numId w:val="3"/>
        </w:numPr>
        <w:tabs>
          <w:tab w:val="left" w:pos="425"/>
        </w:tabs>
        <w:spacing w:line="360" w:lineRule="auto"/>
        <w:rPr>
          <w:rFonts w:ascii="宋体" w:hAnsi="宋体"/>
          <w:bCs/>
          <w:sz w:val="24"/>
          <w:szCs w:val="24"/>
          <w:lang w:val="zh-CN"/>
        </w:rPr>
      </w:pPr>
      <w:bookmarkStart w:id="44" w:name="OLE_LINK126"/>
      <w:r>
        <w:rPr>
          <w:rFonts w:ascii="宋体" w:hAnsi="宋体" w:cs="宋体" w:hint="eastAsia"/>
          <w:sz w:val="24"/>
          <w:szCs w:val="24"/>
        </w:rPr>
        <w:t>未按照招标文件的规定提交投标保证金的；</w:t>
      </w:r>
    </w:p>
    <w:p w:rsidR="001B2CE3" w:rsidRDefault="004C0E02">
      <w:pPr>
        <w:numPr>
          <w:ilvl w:val="0"/>
          <w:numId w:val="3"/>
        </w:numPr>
        <w:tabs>
          <w:tab w:val="left" w:pos="425"/>
        </w:tabs>
        <w:spacing w:line="360" w:lineRule="auto"/>
        <w:rPr>
          <w:rFonts w:ascii="宋体" w:hAnsi="宋体" w:cs="宋体"/>
          <w:sz w:val="24"/>
          <w:szCs w:val="24"/>
          <w:lang w:val="zh-CN"/>
        </w:rPr>
      </w:pPr>
      <w:r>
        <w:rPr>
          <w:rFonts w:ascii="宋体" w:hAnsi="宋体" w:cs="宋体" w:hint="eastAsia"/>
          <w:sz w:val="24"/>
          <w:szCs w:val="24"/>
        </w:rPr>
        <w:t>投标文件未按招标文件要求签署、盖章的；</w:t>
      </w:r>
    </w:p>
    <w:p w:rsidR="001B2CE3" w:rsidRDefault="004C0E02">
      <w:pPr>
        <w:numPr>
          <w:ilvl w:val="0"/>
          <w:numId w:val="3"/>
        </w:numPr>
        <w:tabs>
          <w:tab w:val="left" w:pos="425"/>
        </w:tabs>
        <w:spacing w:line="360" w:lineRule="auto"/>
        <w:rPr>
          <w:rFonts w:ascii="宋体" w:hAnsi="宋体"/>
          <w:bCs/>
          <w:sz w:val="24"/>
          <w:szCs w:val="24"/>
          <w:lang w:val="zh-CN"/>
        </w:rPr>
      </w:pPr>
      <w:bookmarkStart w:id="45" w:name="OLE_LINK180"/>
      <w:r>
        <w:rPr>
          <w:rFonts w:ascii="宋体" w:hAnsi="宋体" w:cs="宋体" w:hint="eastAsia"/>
          <w:sz w:val="24"/>
          <w:szCs w:val="24"/>
        </w:rPr>
        <w:t>不具备招标文件投标邀请函中“投标人参加本次采购活动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45"/>
      <w:r>
        <w:rPr>
          <w:rFonts w:ascii="宋体" w:hAnsi="宋体" w:hint="eastAsia"/>
          <w:bCs/>
          <w:sz w:val="24"/>
          <w:szCs w:val="24"/>
          <w:lang w:val="zh-CN"/>
        </w:rPr>
        <w:t>；</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投标文件含有采购人不能接受的附加条件的；</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1B2CE3" w:rsidRDefault="004C0E0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1B2CE3" w:rsidRDefault="004C0E0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1B2CE3" w:rsidRDefault="004C0E0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lastRenderedPageBreak/>
        <w:t>不同投标人的投标文件载明的项目管理成员或者联系人员为同一人</w:t>
      </w:r>
      <w:r>
        <w:rPr>
          <w:rFonts w:ascii="宋体" w:hAnsi="宋体" w:hint="eastAsia"/>
          <w:bCs/>
          <w:sz w:val="24"/>
          <w:szCs w:val="24"/>
          <w:lang w:val="zh-CN"/>
        </w:rPr>
        <w:t>；</w:t>
      </w:r>
    </w:p>
    <w:p w:rsidR="001B2CE3" w:rsidRDefault="004C0E0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1B2CE3" w:rsidRDefault="004C0E0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1B2CE3" w:rsidRDefault="004C0E02">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提供虚假材料的（包括工商营业执照、财务报表、资格证明文件等）；</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1B2CE3" w:rsidRDefault="004C0E02">
      <w:pPr>
        <w:numPr>
          <w:ilvl w:val="0"/>
          <w:numId w:val="3"/>
        </w:numPr>
        <w:tabs>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41"/>
      <w:bookmarkEnd w:id="43"/>
      <w:bookmarkEnd w:id="44"/>
    </w:p>
    <w:p w:rsidR="001B2CE3" w:rsidRDefault="004C0E0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联合体投标、</w:t>
      </w:r>
      <w:r>
        <w:rPr>
          <w:rFonts w:ascii="宋体" w:hAnsi="宋体" w:cs="宋体" w:hint="eastAsia"/>
          <w:b/>
          <w:sz w:val="24"/>
          <w:szCs w:val="24"/>
        </w:rPr>
        <w:t>中标后分包</w:t>
      </w:r>
    </w:p>
    <w:p w:rsidR="001B2CE3" w:rsidRDefault="004C0E02">
      <w:pPr>
        <w:spacing w:line="360" w:lineRule="auto"/>
        <w:ind w:firstLineChars="200" w:firstLine="480"/>
        <w:rPr>
          <w:rFonts w:ascii="宋体" w:hAnsi="宋体"/>
          <w:bCs/>
          <w:sz w:val="24"/>
          <w:szCs w:val="24"/>
        </w:rPr>
      </w:pPr>
      <w:bookmarkStart w:id="46" w:name="OLE_LINK96"/>
      <w:r>
        <w:rPr>
          <w:rFonts w:ascii="宋体" w:hAnsi="宋体" w:hint="eastAsia"/>
          <w:bCs/>
          <w:sz w:val="24"/>
          <w:szCs w:val="24"/>
        </w:rPr>
        <w:t>16.1、本项目不接受联合体、中标后分包。</w:t>
      </w:r>
    </w:p>
    <w:p w:rsidR="001B2CE3" w:rsidRDefault="004C0E02">
      <w:pPr>
        <w:numPr>
          <w:ilvl w:val="0"/>
          <w:numId w:val="5"/>
        </w:numPr>
        <w:spacing w:line="360" w:lineRule="auto"/>
        <w:ind w:firstLineChars="200" w:firstLine="482"/>
        <w:rPr>
          <w:rFonts w:ascii="宋体" w:hAnsi="宋体"/>
          <w:b/>
          <w:sz w:val="24"/>
          <w:szCs w:val="24"/>
          <w:lang w:val="zh-CN"/>
        </w:rPr>
      </w:pPr>
      <w:bookmarkStart w:id="47" w:name="OLE_LINK167"/>
      <w:bookmarkStart w:id="48" w:name="OLE_LINK97"/>
      <w:bookmarkEnd w:id="46"/>
      <w:r>
        <w:rPr>
          <w:rFonts w:ascii="宋体" w:hAnsi="宋体" w:hint="eastAsia"/>
          <w:b/>
          <w:sz w:val="24"/>
          <w:szCs w:val="24"/>
          <w:lang w:val="zh-CN"/>
        </w:rPr>
        <w:t>开标、评标、定标、废标</w:t>
      </w:r>
      <w:bookmarkEnd w:id="47"/>
    </w:p>
    <w:p w:rsidR="001B2CE3" w:rsidRDefault="004C0E02">
      <w:pPr>
        <w:spacing w:line="360" w:lineRule="auto"/>
        <w:ind w:firstLineChars="200" w:firstLine="482"/>
        <w:rPr>
          <w:rFonts w:ascii="宋体" w:hAnsi="宋体"/>
          <w:b/>
          <w:sz w:val="24"/>
          <w:szCs w:val="24"/>
        </w:rPr>
      </w:pPr>
      <w:bookmarkStart w:id="49" w:name="OLE_LINK168"/>
      <w:r>
        <w:rPr>
          <w:rFonts w:ascii="宋体" w:hAnsi="宋体" w:hint="eastAsia"/>
          <w:b/>
          <w:sz w:val="24"/>
          <w:szCs w:val="24"/>
        </w:rPr>
        <w:t>17、开标</w:t>
      </w:r>
    </w:p>
    <w:p w:rsidR="001B2CE3" w:rsidRDefault="004C0E02">
      <w:pPr>
        <w:spacing w:line="360" w:lineRule="auto"/>
        <w:ind w:firstLineChars="200" w:firstLine="480"/>
        <w:rPr>
          <w:rFonts w:ascii="宋体" w:hAnsi="宋体"/>
          <w:b/>
          <w:sz w:val="24"/>
          <w:szCs w:val="24"/>
          <w:lang w:val="zh-CN"/>
        </w:rPr>
      </w:pPr>
      <w:r>
        <w:rPr>
          <w:rFonts w:ascii="宋体" w:hAnsi="宋体" w:hint="eastAsia"/>
          <w:bCs/>
          <w:sz w:val="24"/>
          <w:szCs w:val="24"/>
          <w:lang w:val="zh-CN"/>
        </w:rPr>
        <w:t>17.1 招标人按招标文件规定的时间在</w:t>
      </w:r>
      <w:r>
        <w:rPr>
          <w:rFonts w:ascii="宋体" w:hAnsi="宋体" w:hint="eastAsia"/>
          <w:bCs/>
          <w:sz w:val="24"/>
          <w:szCs w:val="24"/>
        </w:rPr>
        <w:t>宜兴市公用环保集团有限公司</w:t>
      </w:r>
      <w:r>
        <w:rPr>
          <w:rFonts w:ascii="宋体" w:hAnsi="宋体" w:hint="eastAsia"/>
          <w:bCs/>
          <w:sz w:val="24"/>
          <w:szCs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50" w:name="OLE_LINK130"/>
      <w:r>
        <w:rPr>
          <w:rFonts w:ascii="宋体" w:hAnsi="宋体" w:hint="eastAsia"/>
          <w:bCs/>
          <w:sz w:val="24"/>
          <w:szCs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szCs w:val="24"/>
          <w:lang w:val="zh-CN"/>
        </w:rPr>
        <w:t>投标人未参加开标的，视同认可开标结果。</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 xml:space="preserve">17.3 </w:t>
      </w:r>
      <w:bookmarkStart w:id="51" w:name="OLE_LINK131"/>
      <w:bookmarkStart w:id="52" w:name="OLE_LINK179"/>
      <w:r>
        <w:rPr>
          <w:rFonts w:ascii="宋体" w:hAnsi="宋体" w:hint="eastAsia"/>
          <w:bCs/>
          <w:sz w:val="24"/>
          <w:szCs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53"/>
      <w:r>
        <w:rPr>
          <w:rFonts w:ascii="宋体" w:hAnsi="宋体" w:hint="eastAsia"/>
          <w:bCs/>
          <w:sz w:val="24"/>
          <w:szCs w:val="24"/>
          <w:lang w:val="zh-CN"/>
        </w:rPr>
        <w:t>；若未进入评审环节，不需要做出认定</w:t>
      </w:r>
      <w:bookmarkEnd w:id="52"/>
      <w:r>
        <w:rPr>
          <w:rFonts w:ascii="宋体" w:hAnsi="宋体" w:hint="eastAsia"/>
          <w:bCs/>
          <w:sz w:val="24"/>
          <w:szCs w:val="24"/>
          <w:lang w:val="zh-CN"/>
        </w:rPr>
        <w:t>。</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18、评标</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18.1 具体评标事务由采购人依法组建的评标委员会负责。</w:t>
      </w:r>
    </w:p>
    <w:p w:rsidR="001B2CE3" w:rsidRDefault="004C0E02">
      <w:pPr>
        <w:spacing w:line="360" w:lineRule="auto"/>
        <w:ind w:firstLineChars="200" w:firstLine="480"/>
        <w:rPr>
          <w:rFonts w:ascii="宋体" w:hAnsi="宋体" w:cs="宋体"/>
          <w:sz w:val="24"/>
          <w:szCs w:val="24"/>
        </w:rPr>
      </w:pPr>
      <w:r>
        <w:rPr>
          <w:rFonts w:ascii="宋体" w:hAnsi="宋体" w:hint="eastAsia"/>
          <w:bCs/>
          <w:sz w:val="24"/>
          <w:szCs w:val="24"/>
        </w:rPr>
        <w:t>18.2</w:t>
      </w:r>
      <w:bookmarkStart w:id="54" w:name="OLE_LINK157"/>
      <w:r>
        <w:rPr>
          <w:rFonts w:ascii="宋体" w:hAnsi="宋体" w:hint="eastAsia"/>
          <w:bCs/>
          <w:sz w:val="24"/>
          <w:szCs w:val="24"/>
        </w:rPr>
        <w:t>开标时，</w:t>
      </w:r>
      <w:r>
        <w:rPr>
          <w:rFonts w:ascii="宋体" w:hAnsi="宋体" w:cs="宋体" w:hint="eastAsia"/>
          <w:sz w:val="24"/>
          <w:szCs w:val="24"/>
        </w:rPr>
        <w:t>招标人现场对投标人投标截止时间之前的信用情况进行查询并按照本须知“投标文件的组成”中“资格证明文件”的要求依法对投标人的资格进行审查。</w:t>
      </w:r>
      <w:bookmarkEnd w:id="54"/>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18.</w:t>
      </w:r>
      <w:bookmarkStart w:id="55" w:name="OLE_LINK132"/>
      <w:r>
        <w:rPr>
          <w:rFonts w:ascii="宋体" w:hAnsi="宋体" w:hint="eastAsia"/>
          <w:bCs/>
          <w:sz w:val="24"/>
          <w:szCs w:val="24"/>
        </w:rPr>
        <w:t>4</w:t>
      </w:r>
      <w:r>
        <w:rPr>
          <w:rFonts w:ascii="宋体" w:hAnsi="宋体" w:hint="eastAsia"/>
          <w:b/>
          <w:sz w:val="24"/>
          <w:szCs w:val="24"/>
        </w:rPr>
        <w:t xml:space="preserve"> 澄清有关问题。</w:t>
      </w:r>
      <w:bookmarkEnd w:id="5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56" w:name="OLE_LINK26"/>
      <w:r>
        <w:rPr>
          <w:rFonts w:ascii="宋体" w:hAnsi="宋体" w:cs="宋体" w:hint="eastAsia"/>
          <w:sz w:val="24"/>
          <w:szCs w:val="24"/>
        </w:rPr>
        <w:t>投标人的澄清、说明或者补正应当采用书面形式，并加盖公章，或者由法定代表人或其授权</w:t>
      </w:r>
      <w:r>
        <w:rPr>
          <w:rFonts w:ascii="宋体" w:hAnsi="宋体" w:cs="宋体" w:hint="eastAsia"/>
          <w:sz w:val="24"/>
          <w:szCs w:val="24"/>
        </w:rPr>
        <w:lastRenderedPageBreak/>
        <w:t>的代表签字</w:t>
      </w:r>
      <w:bookmarkEnd w:id="56"/>
      <w:r>
        <w:rPr>
          <w:rFonts w:ascii="宋体" w:hAnsi="宋体" w:cs="宋体" w:hint="eastAsia"/>
          <w:sz w:val="24"/>
          <w:szCs w:val="24"/>
        </w:rPr>
        <w:t>。投标人的澄清、说明或者补正不得超出投标文件的范围或者改变投标文件的实质性内容。</w:t>
      </w:r>
      <w:bookmarkStart w:id="5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w:t>
      </w:r>
      <w:bookmarkEnd w:id="57"/>
    </w:p>
    <w:p w:rsidR="001B2CE3" w:rsidRDefault="004C0E02">
      <w:pPr>
        <w:spacing w:line="360" w:lineRule="auto"/>
        <w:ind w:firstLineChars="200" w:firstLine="480"/>
        <w:rPr>
          <w:rFonts w:ascii="宋体" w:hAnsi="宋体"/>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1B2CE3" w:rsidRDefault="004C0E0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szCs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1B2CE3" w:rsidRDefault="004C0E02">
      <w:pPr>
        <w:numPr>
          <w:ilvl w:val="0"/>
          <w:numId w:val="6"/>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1B2CE3" w:rsidRDefault="004C0E02">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若投标报价相同的，则抽签决定顺序排列，抽到大者排名靠前。</w:t>
      </w:r>
    </w:p>
    <w:p w:rsidR="001B2CE3" w:rsidRDefault="004C0E02">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1B2CE3" w:rsidRDefault="004C0E0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1B2CE3" w:rsidRDefault="004C0E0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1B2CE3" w:rsidRDefault="004C0E0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1B2CE3" w:rsidRDefault="004C0E02">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1B2CE3" w:rsidRDefault="004C0E0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59"/>
    </w:p>
    <w:bookmarkEnd w:id="49"/>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1B2CE3" w:rsidRDefault="004C0E02">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19、定标</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19.1 </w:t>
      </w:r>
      <w:r>
        <w:rPr>
          <w:rFonts w:ascii="宋体" w:hAnsi="宋体" w:hint="eastAsia"/>
          <w:bCs/>
          <w:sz w:val="24"/>
          <w:szCs w:val="24"/>
          <w:lang w:val="zh-CN"/>
        </w:rPr>
        <w:t>评审结束后，在评审报告推荐的</w:t>
      </w:r>
      <w:bookmarkStart w:id="60" w:name="OLE_LINK174"/>
      <w:r>
        <w:rPr>
          <w:rFonts w:ascii="宋体" w:hAnsi="宋体" w:hint="eastAsia"/>
          <w:bCs/>
          <w:sz w:val="24"/>
          <w:szCs w:val="24"/>
          <w:lang w:val="zh-CN"/>
        </w:rPr>
        <w:t>中标候选人</w:t>
      </w:r>
      <w:bookmarkEnd w:id="60"/>
      <w:r>
        <w:rPr>
          <w:rFonts w:ascii="宋体" w:hAnsi="宋体" w:hint="eastAsia"/>
          <w:bCs/>
          <w:sz w:val="24"/>
          <w:szCs w:val="24"/>
          <w:lang w:val="zh-CN"/>
        </w:rPr>
        <w:t>中按顺序确定中标供应商。</w:t>
      </w:r>
    </w:p>
    <w:p w:rsidR="001B2CE3" w:rsidRDefault="004C0E02">
      <w:pPr>
        <w:spacing w:line="360" w:lineRule="auto"/>
        <w:ind w:firstLineChars="200" w:firstLine="480"/>
        <w:rPr>
          <w:rFonts w:ascii="宋体" w:hAnsi="宋体"/>
          <w:bCs/>
          <w:sz w:val="24"/>
          <w:szCs w:val="24"/>
          <w:lang w:val="zh-CN"/>
        </w:rPr>
      </w:pPr>
      <w:r>
        <w:rPr>
          <w:bCs/>
          <w:sz w:val="24"/>
          <w:szCs w:val="24"/>
        </w:rPr>
        <w:t>19.1</w:t>
      </w:r>
      <w:r>
        <w:rPr>
          <w:rFonts w:hAnsi="宋体"/>
          <w:bCs/>
          <w:sz w:val="24"/>
          <w:szCs w:val="24"/>
          <w:lang w:val="zh-CN"/>
        </w:rPr>
        <w:t>评审结束后，由</w:t>
      </w:r>
      <w:r>
        <w:rPr>
          <w:rFonts w:hAnsi="宋体" w:hint="eastAsia"/>
          <w:bCs/>
          <w:sz w:val="24"/>
          <w:szCs w:val="24"/>
          <w:lang w:val="zh-CN"/>
        </w:rPr>
        <w:t>招标</w:t>
      </w:r>
      <w:r>
        <w:rPr>
          <w:rFonts w:hAnsi="宋体"/>
          <w:bCs/>
          <w:sz w:val="24"/>
          <w:szCs w:val="24"/>
          <w:lang w:val="zh-CN"/>
        </w:rPr>
        <w:t>人根据评审报告推荐的中标候选人中确定中标供应商。</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招标人和招标代理机构向中标供应商发出中标通知书。</w:t>
      </w:r>
    </w:p>
    <w:p w:rsidR="001B2CE3" w:rsidRDefault="004C0E02">
      <w:pPr>
        <w:spacing w:line="360" w:lineRule="auto"/>
        <w:ind w:firstLineChars="200" w:firstLine="482"/>
        <w:rPr>
          <w:rFonts w:ascii="宋体" w:hAnsi="宋体"/>
          <w:b/>
          <w:sz w:val="24"/>
          <w:szCs w:val="24"/>
        </w:rPr>
      </w:pPr>
      <w:bookmarkStart w:id="61" w:name="OLE_LINK169"/>
      <w:r>
        <w:rPr>
          <w:rFonts w:ascii="宋体" w:hAnsi="宋体" w:hint="eastAsia"/>
          <w:b/>
          <w:sz w:val="24"/>
          <w:szCs w:val="24"/>
        </w:rPr>
        <w:t>20、投标截止后投标人不足3家的，除采购任务取消情形外，按照以下方式处理：</w:t>
      </w:r>
    </w:p>
    <w:p w:rsidR="001B2CE3" w:rsidRDefault="004C0E02">
      <w:pPr>
        <w:numPr>
          <w:ilvl w:val="0"/>
          <w:numId w:val="8"/>
        </w:numPr>
        <w:spacing w:line="360" w:lineRule="auto"/>
        <w:rPr>
          <w:rFonts w:ascii="宋体" w:hAnsi="宋体"/>
          <w:bCs/>
          <w:sz w:val="24"/>
          <w:szCs w:val="24"/>
        </w:rPr>
      </w:pPr>
      <w:r>
        <w:rPr>
          <w:rFonts w:ascii="宋体" w:hAnsi="宋体" w:hint="eastAsia"/>
          <w:bCs/>
          <w:sz w:val="24"/>
          <w:szCs w:val="24"/>
        </w:rPr>
        <w:t>招标文件存在不合理条款或者招标程序不符合规定的，招标人、招标代理机构改正后依法重新招标；</w:t>
      </w:r>
    </w:p>
    <w:p w:rsidR="001B2CE3" w:rsidRDefault="004C0E02">
      <w:pPr>
        <w:numPr>
          <w:ilvl w:val="0"/>
          <w:numId w:val="8"/>
        </w:numPr>
        <w:spacing w:line="360" w:lineRule="auto"/>
        <w:rPr>
          <w:rFonts w:ascii="宋体" w:hAnsi="宋体"/>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1B2CE3" w:rsidRDefault="004C0E02">
      <w:pPr>
        <w:spacing w:line="360" w:lineRule="auto"/>
        <w:ind w:firstLineChars="200" w:firstLine="482"/>
        <w:rPr>
          <w:rFonts w:ascii="宋体" w:hAnsi="宋体"/>
          <w:b/>
          <w:sz w:val="24"/>
          <w:szCs w:val="24"/>
        </w:rPr>
      </w:pPr>
      <w:r>
        <w:rPr>
          <w:rFonts w:ascii="宋体" w:hAnsi="宋体" w:hint="eastAsia"/>
          <w:b/>
          <w:sz w:val="24"/>
          <w:szCs w:val="24"/>
        </w:rPr>
        <w:t>21、废标的确认</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招标人或</w:t>
      </w:r>
      <w:r>
        <w:rPr>
          <w:rFonts w:ascii="宋体" w:hAnsi="宋体" w:hint="eastAsia"/>
          <w:bCs/>
          <w:sz w:val="24"/>
          <w:szCs w:val="24"/>
          <w:lang w:val="zh-CN"/>
        </w:rPr>
        <w:t>招标代理机构</w:t>
      </w:r>
      <w:r>
        <w:rPr>
          <w:rFonts w:ascii="宋体" w:hAnsi="宋体" w:hint="eastAsia"/>
          <w:bCs/>
          <w:sz w:val="24"/>
          <w:szCs w:val="24"/>
        </w:rPr>
        <w:t>将废标理由通知所有投标人：</w:t>
      </w:r>
    </w:p>
    <w:p w:rsidR="001B2CE3" w:rsidRDefault="004C0E02">
      <w:pPr>
        <w:numPr>
          <w:ilvl w:val="0"/>
          <w:numId w:val="9"/>
        </w:numPr>
        <w:spacing w:line="360" w:lineRule="auto"/>
        <w:rPr>
          <w:rFonts w:ascii="宋体" w:hAnsi="宋体"/>
          <w:bCs/>
          <w:sz w:val="24"/>
          <w:szCs w:val="24"/>
          <w:lang w:val="zh-CN"/>
        </w:rPr>
      </w:pPr>
      <w:r>
        <w:rPr>
          <w:rFonts w:ascii="宋体" w:hAnsi="宋体" w:hint="eastAsia"/>
          <w:bCs/>
          <w:sz w:val="24"/>
          <w:szCs w:val="24"/>
          <w:lang w:val="zh-CN"/>
        </w:rPr>
        <w:lastRenderedPageBreak/>
        <w:t>投标截止后投标人不足3家的，且未采用其他采购方式的；</w:t>
      </w:r>
    </w:p>
    <w:p w:rsidR="001B2CE3" w:rsidRDefault="004C0E02">
      <w:pPr>
        <w:numPr>
          <w:ilvl w:val="0"/>
          <w:numId w:val="9"/>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1B2CE3" w:rsidRDefault="004C0E02">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1B2CE3" w:rsidRDefault="004C0E02">
      <w:pPr>
        <w:numPr>
          <w:ilvl w:val="0"/>
          <w:numId w:val="9"/>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bookmarkEnd w:id="61"/>
    </w:p>
    <w:p w:rsidR="001B2CE3" w:rsidRDefault="004C0E02">
      <w:pPr>
        <w:numPr>
          <w:ilvl w:val="0"/>
          <w:numId w:val="5"/>
        </w:numPr>
        <w:spacing w:line="360" w:lineRule="auto"/>
        <w:ind w:firstLineChars="200" w:firstLine="482"/>
        <w:rPr>
          <w:rFonts w:ascii="宋体" w:hAnsi="宋体"/>
          <w:b/>
          <w:sz w:val="24"/>
          <w:szCs w:val="24"/>
          <w:lang w:val="zh-CN"/>
        </w:rPr>
      </w:pPr>
      <w:r>
        <w:rPr>
          <w:rFonts w:ascii="宋体" w:hAnsi="宋体" w:hint="eastAsia"/>
          <w:b/>
          <w:sz w:val="24"/>
          <w:szCs w:val="24"/>
          <w:lang w:val="zh-CN"/>
        </w:rPr>
        <w:t>投标保证金（如有）</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22、投标保证金</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22.3 招标活动结束后，中标供应商的投标保证金在合同签订后的十五个工作日内无息退还；中标通知书发出后十五个工作日内退还未中标供应商的投标保证金，不计利息。</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lang w:val="zh-CN"/>
        </w:rPr>
        <w:t>退还投标保证金的手续，由投标人自行与</w:t>
      </w:r>
      <w:r>
        <w:rPr>
          <w:rFonts w:ascii="宋体" w:hAnsi="宋体" w:hint="eastAsia"/>
          <w:bCs/>
          <w:sz w:val="24"/>
          <w:szCs w:val="24"/>
        </w:rPr>
        <w:t>宜兴市公用市政工程有限公司</w:t>
      </w:r>
      <w:r>
        <w:rPr>
          <w:rFonts w:ascii="宋体" w:hAnsi="宋体" w:hint="eastAsia"/>
          <w:bCs/>
          <w:sz w:val="24"/>
          <w:szCs w:val="24"/>
          <w:lang w:val="zh-CN"/>
        </w:rPr>
        <w:t>联系办理退还事宜。</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1B2CE3" w:rsidRDefault="004C0E02">
      <w:pPr>
        <w:numPr>
          <w:ilvl w:val="0"/>
          <w:numId w:val="10"/>
        </w:numPr>
        <w:spacing w:line="360" w:lineRule="auto"/>
        <w:rPr>
          <w:rFonts w:ascii="宋体" w:hAnsi="宋体"/>
          <w:bCs/>
          <w:sz w:val="24"/>
          <w:szCs w:val="24"/>
          <w:lang w:val="zh-CN"/>
        </w:rPr>
      </w:pPr>
      <w:bookmarkStart w:id="62" w:name="OLE_LINK170"/>
      <w:r>
        <w:rPr>
          <w:rFonts w:ascii="宋体" w:hAnsi="宋体" w:hint="eastAsia"/>
          <w:bCs/>
          <w:sz w:val="24"/>
          <w:szCs w:val="24"/>
          <w:lang w:val="zh-CN"/>
        </w:rPr>
        <w:t>在提交投标文件截止时间后撤回投标文件的；</w:t>
      </w:r>
    </w:p>
    <w:p w:rsidR="001B2CE3" w:rsidRDefault="004C0E02">
      <w:pPr>
        <w:numPr>
          <w:ilvl w:val="0"/>
          <w:numId w:val="10"/>
        </w:numPr>
        <w:spacing w:line="360" w:lineRule="auto"/>
        <w:rPr>
          <w:rFonts w:ascii="宋体" w:hAnsi="宋体"/>
          <w:bCs/>
          <w:sz w:val="24"/>
          <w:szCs w:val="24"/>
          <w:lang w:val="zh-CN"/>
        </w:rPr>
      </w:pPr>
      <w:r>
        <w:rPr>
          <w:rFonts w:ascii="宋体" w:hAnsi="宋体" w:hint="eastAsia"/>
          <w:bCs/>
          <w:sz w:val="24"/>
          <w:szCs w:val="24"/>
          <w:lang w:val="zh-CN"/>
        </w:rPr>
        <w:t>在投标文件中提供虚假材料的；</w:t>
      </w:r>
    </w:p>
    <w:p w:rsidR="001B2CE3" w:rsidRDefault="004C0E02">
      <w:pPr>
        <w:numPr>
          <w:ilvl w:val="0"/>
          <w:numId w:val="10"/>
        </w:numPr>
        <w:spacing w:line="360" w:lineRule="auto"/>
        <w:rPr>
          <w:rFonts w:ascii="宋体" w:hAnsi="宋体"/>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1B2CE3" w:rsidRDefault="004C0E02">
      <w:pPr>
        <w:numPr>
          <w:ilvl w:val="0"/>
          <w:numId w:val="10"/>
        </w:numPr>
        <w:spacing w:line="360" w:lineRule="auto"/>
        <w:rPr>
          <w:rFonts w:ascii="宋体" w:hAnsi="宋体"/>
          <w:bCs/>
          <w:sz w:val="24"/>
          <w:szCs w:val="24"/>
          <w:lang w:val="zh-CN"/>
        </w:rPr>
      </w:pPr>
      <w:r>
        <w:rPr>
          <w:rFonts w:ascii="宋体" w:hAnsi="宋体" w:hint="eastAsia"/>
          <w:bCs/>
          <w:sz w:val="24"/>
          <w:szCs w:val="24"/>
          <w:lang w:val="zh-CN"/>
        </w:rPr>
        <w:t>与采购人、其他投标人或者采购代理机构恶意串通的；</w:t>
      </w:r>
    </w:p>
    <w:p w:rsidR="001B2CE3" w:rsidRDefault="004C0E02">
      <w:pPr>
        <w:numPr>
          <w:ilvl w:val="0"/>
          <w:numId w:val="10"/>
        </w:numPr>
        <w:spacing w:line="360" w:lineRule="auto"/>
        <w:rPr>
          <w:rFonts w:ascii="宋体" w:hAnsi="宋体"/>
          <w:bCs/>
          <w:sz w:val="24"/>
          <w:szCs w:val="24"/>
          <w:lang w:val="zh-CN"/>
        </w:rPr>
      </w:pPr>
      <w:r>
        <w:rPr>
          <w:rFonts w:ascii="宋体" w:hAnsi="宋体" w:hint="eastAsia"/>
          <w:bCs/>
          <w:sz w:val="24"/>
          <w:szCs w:val="24"/>
          <w:lang w:val="zh-CN"/>
        </w:rPr>
        <w:t>招标文件规定的其他情形。</w:t>
      </w:r>
      <w:bookmarkEnd w:id="62"/>
    </w:p>
    <w:bookmarkEnd w:id="48"/>
    <w:p w:rsidR="001B2CE3" w:rsidRDefault="004C0E02">
      <w:pPr>
        <w:numPr>
          <w:ilvl w:val="0"/>
          <w:numId w:val="5"/>
        </w:numPr>
        <w:spacing w:line="360" w:lineRule="auto"/>
        <w:ind w:firstLineChars="200" w:firstLine="482"/>
        <w:rPr>
          <w:rFonts w:ascii="宋体" w:hAnsi="宋体"/>
          <w:b/>
          <w:sz w:val="24"/>
          <w:szCs w:val="24"/>
        </w:rPr>
      </w:pPr>
      <w:r>
        <w:rPr>
          <w:rFonts w:ascii="宋体" w:hAnsi="宋体" w:hint="eastAsia"/>
          <w:b/>
          <w:sz w:val="24"/>
          <w:szCs w:val="24"/>
        </w:rPr>
        <w:t>签订合同</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23、签订合同</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 xml:space="preserve">23.1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中标供应商应于中标公告发布之日起3</w:t>
      </w:r>
      <w:r>
        <w:rPr>
          <w:rFonts w:ascii="宋体" w:hAnsi="宋体" w:hint="eastAsia"/>
          <w:bCs/>
          <w:sz w:val="24"/>
          <w:szCs w:val="24"/>
        </w:rPr>
        <w:t>0</w:t>
      </w:r>
      <w:r>
        <w:rPr>
          <w:rFonts w:ascii="宋体" w:hAnsi="宋体" w:hint="eastAsia"/>
          <w:bCs/>
          <w:sz w:val="24"/>
          <w:szCs w:val="24"/>
          <w:lang w:val="zh-CN"/>
        </w:rPr>
        <w:t>日内，办理签订合同前的相关手续；并于中标通知书发出之日起3</w:t>
      </w:r>
      <w:r>
        <w:rPr>
          <w:rFonts w:ascii="宋体" w:hAnsi="宋体" w:hint="eastAsia"/>
          <w:bCs/>
          <w:sz w:val="24"/>
          <w:szCs w:val="24"/>
        </w:rPr>
        <w:t>0</w:t>
      </w:r>
      <w:r>
        <w:rPr>
          <w:rFonts w:ascii="宋体" w:hAnsi="宋体" w:hint="eastAsia"/>
          <w:bCs/>
          <w:sz w:val="24"/>
          <w:szCs w:val="24"/>
          <w:lang w:val="zh-CN"/>
        </w:rPr>
        <w:t>日内，按照招标文件确定的事项与采购人签订合同。</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lang w:val="zh-CN"/>
        </w:rPr>
        <w:t>中标供应商如逾期不办理相关手续、签订合同，采购人将不予退还其投标保证金。</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如遇特殊情况，采购人可延期签订合同。</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rPr>
        <w:lastRenderedPageBreak/>
        <w:t xml:space="preserve">23.4 </w:t>
      </w:r>
      <w:r>
        <w:rPr>
          <w:rFonts w:ascii="宋体" w:hAnsi="宋体" w:hint="eastAsia"/>
          <w:bCs/>
          <w:sz w:val="24"/>
          <w:szCs w:val="24"/>
          <w:lang w:val="zh-CN"/>
        </w:rPr>
        <w:t>签订合同前，中标供应商须按下表要求交纳中标合同总金额10%的履约保证金或者履约保函。</w:t>
      </w:r>
    </w:p>
    <w:p w:rsidR="001B2CE3" w:rsidRDefault="004C0E02">
      <w:pPr>
        <w:spacing w:line="440" w:lineRule="exact"/>
        <w:ind w:firstLineChars="200" w:firstLine="480"/>
        <w:rPr>
          <w:rFonts w:ascii="宋体" w:hAnsi="宋体"/>
          <w:sz w:val="24"/>
        </w:rPr>
      </w:pPr>
      <w:r>
        <w:rPr>
          <w:rFonts w:ascii="宋体" w:hAnsi="宋体" w:hint="eastAsia"/>
          <w:bCs/>
          <w:sz w:val="24"/>
          <w:szCs w:val="24"/>
        </w:rPr>
        <w:t>23.5</w:t>
      </w:r>
      <w:r>
        <w:rPr>
          <w:rFonts w:ascii="宋体" w:hAnsi="宋体" w:hint="eastAsia"/>
          <w:color w:val="000000"/>
          <w:sz w:val="24"/>
        </w:rPr>
        <w:t>投标总价的10%（履约保证金），合同到期，验收合格后三十个工作日内无息退还。</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rPr>
        <w:t>23.</w:t>
      </w:r>
      <w:bookmarkStart w:id="63" w:name="OLE_LINK5"/>
      <w:r>
        <w:rPr>
          <w:rFonts w:ascii="宋体" w:hAnsi="宋体" w:hint="eastAsia"/>
          <w:bCs/>
          <w:sz w:val="24"/>
          <w:szCs w:val="24"/>
        </w:rPr>
        <w:t>6</w:t>
      </w:r>
      <w:r>
        <w:rPr>
          <w:rFonts w:ascii="宋体" w:hAnsi="宋体" w:hint="eastAsia"/>
          <w:bCs/>
          <w:sz w:val="24"/>
          <w:szCs w:val="24"/>
          <w:lang w:val="zh-CN"/>
        </w:rPr>
        <w:t>中标供应商</w:t>
      </w:r>
      <w:bookmarkStart w:id="64" w:name="OLE_LINK175"/>
      <w:r>
        <w:rPr>
          <w:rFonts w:ascii="宋体" w:hAnsi="宋体" w:hint="eastAsia"/>
          <w:bCs/>
          <w:sz w:val="24"/>
          <w:szCs w:val="24"/>
          <w:lang w:val="zh-CN"/>
        </w:rPr>
        <w:t>（含中标候选人）</w:t>
      </w:r>
      <w:bookmarkEnd w:id="64"/>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将不予退还其投标保证金</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本单位的</w:t>
      </w:r>
      <w:r>
        <w:rPr>
          <w:rFonts w:ascii="宋体" w:hAnsi="宋体"/>
          <w:bCs/>
          <w:sz w:val="24"/>
          <w:szCs w:val="24"/>
          <w:lang w:val="zh-CN"/>
        </w:rPr>
        <w:t>采购活动</w:t>
      </w:r>
      <w:bookmarkStart w:id="65" w:name="OLE_LINK2"/>
      <w:r>
        <w:rPr>
          <w:rFonts w:ascii="宋体" w:hAnsi="宋体" w:hint="eastAsia"/>
          <w:bCs/>
          <w:sz w:val="24"/>
          <w:szCs w:val="24"/>
          <w:lang w:val="zh-CN"/>
        </w:rPr>
        <w:t>。</w:t>
      </w:r>
      <w:bookmarkEnd w:id="63"/>
      <w:bookmarkEnd w:id="65"/>
      <w:r>
        <w:rPr>
          <w:rFonts w:ascii="宋体" w:hAnsi="宋体"/>
          <w:bCs/>
          <w:sz w:val="24"/>
          <w:szCs w:val="24"/>
          <w:lang w:val="zh-CN"/>
        </w:rPr>
        <w:t>拒绝签订合同的</w:t>
      </w:r>
      <w:r>
        <w:rPr>
          <w:rFonts w:ascii="宋体" w:hAnsi="宋体" w:hint="eastAsia"/>
          <w:bCs/>
          <w:sz w:val="24"/>
          <w:szCs w:val="24"/>
          <w:lang w:val="zh-CN"/>
        </w:rPr>
        <w:t>中标供应商（含中标候选人）不得参加对该项目重新开展的采购活动。</w:t>
      </w:r>
    </w:p>
    <w:p w:rsidR="001B2CE3" w:rsidRDefault="004C0E02">
      <w:pPr>
        <w:spacing w:line="440" w:lineRule="exact"/>
        <w:ind w:firstLineChars="200" w:firstLine="480"/>
        <w:rPr>
          <w:rFonts w:ascii="宋体" w:hAnsi="宋体"/>
          <w:b/>
          <w:sz w:val="24"/>
          <w:szCs w:val="24"/>
        </w:rPr>
      </w:pPr>
      <w:r>
        <w:rPr>
          <w:rFonts w:ascii="宋体" w:hAnsi="宋体" w:hint="eastAsia"/>
          <w:bCs/>
          <w:sz w:val="24"/>
          <w:szCs w:val="24"/>
          <w:lang w:val="zh-CN"/>
        </w:rPr>
        <w:t>2</w:t>
      </w:r>
      <w:r>
        <w:rPr>
          <w:rFonts w:ascii="宋体" w:hAnsi="宋体" w:hint="eastAsia"/>
          <w:bCs/>
          <w:sz w:val="24"/>
          <w:szCs w:val="24"/>
        </w:rPr>
        <w:t>3.7</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p w:rsidR="001B2CE3" w:rsidRDefault="004C0E02">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投标行为及投标产品：</w:t>
      </w:r>
    </w:p>
    <w:p w:rsidR="001B2CE3" w:rsidRDefault="004C0E02">
      <w:pPr>
        <w:spacing w:line="440" w:lineRule="exact"/>
        <w:ind w:firstLineChars="200" w:firstLine="480"/>
        <w:rPr>
          <w:rFonts w:ascii="宋体" w:hAnsi="宋体"/>
          <w:bCs/>
          <w:sz w:val="24"/>
          <w:szCs w:val="24"/>
        </w:rPr>
      </w:pPr>
      <w:r>
        <w:rPr>
          <w:rFonts w:ascii="宋体" w:hAnsi="宋体" w:hint="eastAsia"/>
          <w:bCs/>
          <w:sz w:val="24"/>
          <w:szCs w:val="24"/>
        </w:rPr>
        <w:t>24、投标行为及投标产品：</w:t>
      </w:r>
    </w:p>
    <w:p w:rsidR="001B2CE3" w:rsidRDefault="004C0E02">
      <w:pPr>
        <w:numPr>
          <w:ilvl w:val="0"/>
          <w:numId w:val="11"/>
        </w:numPr>
        <w:spacing w:line="440" w:lineRule="exact"/>
        <w:rPr>
          <w:rFonts w:ascii="宋体" w:hAnsi="宋体"/>
          <w:bCs/>
          <w:sz w:val="24"/>
          <w:szCs w:val="24"/>
          <w:lang w:val="zh-CN"/>
        </w:rPr>
      </w:pPr>
      <w:bookmarkStart w:id="66" w:name="OLE_LINK99"/>
      <w:r>
        <w:rPr>
          <w:rFonts w:ascii="宋体" w:hAnsi="宋体" w:hint="eastAsia"/>
          <w:bCs/>
          <w:sz w:val="24"/>
          <w:szCs w:val="24"/>
          <w:lang w:val="zh-CN"/>
        </w:rPr>
        <w:t>投标人的投标行为必须遵守各项法律、法规、规章及相关制度的规定。</w:t>
      </w:r>
    </w:p>
    <w:p w:rsidR="001B2CE3" w:rsidRDefault="004C0E02">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1B2CE3" w:rsidRDefault="004C0E02">
      <w:pPr>
        <w:numPr>
          <w:ilvl w:val="0"/>
          <w:numId w:val="11"/>
        </w:numPr>
        <w:spacing w:line="440" w:lineRule="exact"/>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1B2CE3" w:rsidRDefault="004C0E02">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投标人提供的产品应是全新、未使用过的原装合格正品或服务。</w:t>
      </w:r>
      <w:bookmarkStart w:id="67" w:name="OLE_LINK172"/>
      <w:r>
        <w:rPr>
          <w:rFonts w:ascii="宋体" w:hAnsi="宋体" w:hint="eastAsia"/>
          <w:bCs/>
          <w:sz w:val="24"/>
        </w:rPr>
        <w:t>投标人中标后，在供货期内如遇产品平滑（自然）升级，中标供应商应提供平滑升级商品不补差价（招标文件中有特殊要求的除外）。</w:t>
      </w:r>
      <w:bookmarkEnd w:id="67"/>
    </w:p>
    <w:p w:rsidR="001B2CE3" w:rsidRDefault="004C0E02">
      <w:pPr>
        <w:numPr>
          <w:ilvl w:val="0"/>
          <w:numId w:val="11"/>
        </w:numPr>
        <w:spacing w:line="440" w:lineRule="exact"/>
        <w:rPr>
          <w:rFonts w:ascii="宋体" w:hAnsi="宋体"/>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66"/>
    <w:p w:rsidR="001B2CE3" w:rsidRDefault="004C0E02">
      <w:pPr>
        <w:numPr>
          <w:ilvl w:val="0"/>
          <w:numId w:val="5"/>
        </w:numPr>
        <w:spacing w:line="440" w:lineRule="exact"/>
        <w:ind w:firstLineChars="200" w:firstLine="482"/>
        <w:rPr>
          <w:rFonts w:ascii="宋体" w:hAnsi="宋体"/>
          <w:b/>
          <w:sz w:val="24"/>
          <w:szCs w:val="24"/>
        </w:rPr>
      </w:pPr>
      <w:r>
        <w:rPr>
          <w:rFonts w:ascii="宋体" w:hAnsi="宋体" w:hint="eastAsia"/>
          <w:b/>
          <w:sz w:val="24"/>
          <w:szCs w:val="24"/>
        </w:rPr>
        <w:t>质疑处理：</w:t>
      </w:r>
    </w:p>
    <w:p w:rsidR="001B2CE3" w:rsidRDefault="004C0E02">
      <w:pPr>
        <w:spacing w:line="440" w:lineRule="exact"/>
        <w:ind w:firstLineChars="200" w:firstLine="480"/>
        <w:rPr>
          <w:rFonts w:ascii="宋体" w:hAnsi="宋体"/>
          <w:bCs/>
          <w:sz w:val="24"/>
          <w:szCs w:val="24"/>
        </w:rPr>
      </w:pPr>
      <w:bookmarkStart w:id="68" w:name="OLE_LINK100"/>
      <w:r>
        <w:rPr>
          <w:rFonts w:ascii="宋体" w:hAnsi="宋体" w:hint="eastAsia"/>
          <w:bCs/>
          <w:sz w:val="24"/>
          <w:szCs w:val="24"/>
        </w:rPr>
        <w:t>25、询问</w:t>
      </w:r>
    </w:p>
    <w:p w:rsidR="001B2CE3" w:rsidRDefault="004C0E02">
      <w:pPr>
        <w:spacing w:line="440" w:lineRule="exact"/>
        <w:ind w:firstLineChars="200" w:firstLine="480"/>
        <w:rPr>
          <w:rFonts w:ascii="宋体" w:hAnsi="宋体"/>
          <w:bCs/>
          <w:sz w:val="24"/>
          <w:szCs w:val="24"/>
        </w:rPr>
      </w:pPr>
      <w:r>
        <w:rPr>
          <w:rFonts w:ascii="宋体" w:hAnsi="宋体" w:hint="eastAsia"/>
          <w:bCs/>
          <w:sz w:val="24"/>
          <w:szCs w:val="24"/>
          <w:lang w:val="zh-CN"/>
        </w:rPr>
        <w:t>投标人对招标活动事项有疑问的，可以向招标人提出询问，招标人将在两个工作日内作出答复，但答复的内容不涉及商业秘密。</w:t>
      </w:r>
    </w:p>
    <w:p w:rsidR="001B2CE3" w:rsidRDefault="004C0E02">
      <w:pPr>
        <w:spacing w:line="440" w:lineRule="exact"/>
        <w:ind w:firstLineChars="200" w:firstLine="480"/>
        <w:rPr>
          <w:rFonts w:ascii="宋体" w:hAnsi="宋体"/>
          <w:bCs/>
          <w:sz w:val="24"/>
          <w:szCs w:val="24"/>
          <w:lang w:val="zh-CN"/>
        </w:rPr>
      </w:pPr>
      <w:bookmarkStart w:id="69" w:name="OLE_LINK8"/>
      <w:bookmarkStart w:id="70" w:name="_Toc9555"/>
      <w:bookmarkStart w:id="71" w:name="_Toc23122"/>
      <w:bookmarkEnd w:id="68"/>
      <w:r>
        <w:rPr>
          <w:rFonts w:ascii="宋体" w:hAnsi="宋体" w:hint="eastAsia"/>
          <w:bCs/>
          <w:sz w:val="24"/>
          <w:szCs w:val="24"/>
          <w:lang w:val="zh-CN"/>
        </w:rPr>
        <w:t>26、质疑</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1B2CE3" w:rsidRDefault="004C0E02">
      <w:pPr>
        <w:spacing w:line="440" w:lineRule="exact"/>
        <w:ind w:firstLineChars="150" w:firstLine="360"/>
        <w:rPr>
          <w:rFonts w:ascii="宋体" w:hAnsi="宋体"/>
          <w:bCs/>
          <w:sz w:val="24"/>
          <w:szCs w:val="24"/>
          <w:lang w:val="zh-CN"/>
        </w:rPr>
      </w:pPr>
      <w:r>
        <w:rPr>
          <w:rFonts w:ascii="宋体" w:hAnsi="宋体" w:hint="eastAsia"/>
          <w:bCs/>
          <w:sz w:val="24"/>
          <w:szCs w:val="24"/>
          <w:lang w:val="zh-CN"/>
        </w:rPr>
        <w:lastRenderedPageBreak/>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1B2CE3" w:rsidRDefault="004C0E02">
      <w:pPr>
        <w:spacing w:line="440" w:lineRule="exact"/>
        <w:ind w:firstLineChars="150" w:firstLine="360"/>
        <w:rPr>
          <w:rFonts w:ascii="宋体" w:hAnsi="宋体"/>
          <w:bCs/>
          <w:sz w:val="24"/>
          <w:szCs w:val="24"/>
          <w:lang w:val="zh-CN"/>
        </w:rPr>
      </w:pPr>
      <w:r>
        <w:rPr>
          <w:rFonts w:ascii="宋体" w:hAnsi="宋体" w:hint="eastAsia"/>
          <w:bCs/>
          <w:sz w:val="24"/>
          <w:szCs w:val="24"/>
          <w:lang w:val="zh-CN"/>
        </w:rPr>
        <w:t>26.3 对符合法定质疑条件的质疑，被质疑人在受理后的三个工作日内进行书面答复。</w:t>
      </w:r>
    </w:p>
    <w:p w:rsidR="001B2CE3" w:rsidRDefault="004C0E02">
      <w:pPr>
        <w:spacing w:line="440" w:lineRule="exact"/>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26.4恶意质疑或提交虚假质疑一经查实，被质疑人有权依据有关规定，报请招标监管部门对该质疑人进行相应的处罚。</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lang w:val="zh-CN"/>
        </w:rPr>
        <w:t>27 投诉</w:t>
      </w:r>
    </w:p>
    <w:p w:rsidR="001B2CE3" w:rsidRDefault="004C0E02">
      <w:pPr>
        <w:spacing w:line="440" w:lineRule="exact"/>
        <w:ind w:firstLineChars="200" w:firstLine="480"/>
        <w:rPr>
          <w:rFonts w:ascii="宋体" w:hAnsi="宋体"/>
          <w:bCs/>
          <w:sz w:val="24"/>
          <w:szCs w:val="24"/>
          <w:lang w:val="zh-CN"/>
        </w:rPr>
      </w:pPr>
      <w:r>
        <w:rPr>
          <w:rFonts w:ascii="宋体" w:hAnsi="宋体" w:hint="eastAsia"/>
          <w:bCs/>
          <w:sz w:val="24"/>
          <w:szCs w:val="24"/>
          <w:lang w:val="zh-CN"/>
        </w:rPr>
        <w:t>27.1质疑供应商对招标人、招标代理机构的答复不满意或者招标人、招标代理机构未在规定的时间内作出答复的，可以在答复期满后三个工作日内提出投诉。</w:t>
      </w: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ac"/>
        <w:ind w:firstLine="240"/>
        <w:rPr>
          <w:rFonts w:ascii="宋体" w:hAnsi="宋体"/>
          <w:bCs/>
          <w:sz w:val="24"/>
          <w:szCs w:val="24"/>
          <w:lang w:val="zh-CN"/>
        </w:rPr>
      </w:pPr>
    </w:p>
    <w:p w:rsidR="001B2CE3" w:rsidRDefault="001B2CE3">
      <w:pPr>
        <w:pStyle w:val="ac"/>
        <w:ind w:firstLine="240"/>
        <w:rPr>
          <w:rFonts w:ascii="宋体" w:hAnsi="宋体"/>
          <w:bCs/>
          <w:sz w:val="24"/>
          <w:szCs w:val="24"/>
          <w:lang w:val="zh-CN"/>
        </w:rPr>
      </w:pPr>
    </w:p>
    <w:p w:rsidR="001B2CE3" w:rsidRDefault="001B2CE3">
      <w:pPr>
        <w:pStyle w:val="ac"/>
        <w:ind w:firstLine="240"/>
        <w:rPr>
          <w:rFonts w:ascii="宋体" w:hAnsi="宋体"/>
          <w:bCs/>
          <w:sz w:val="24"/>
          <w:szCs w:val="24"/>
          <w:lang w:val="zh-CN"/>
        </w:rPr>
      </w:pPr>
    </w:p>
    <w:p w:rsidR="001B2CE3" w:rsidRDefault="001B2CE3">
      <w:pPr>
        <w:pStyle w:val="ac"/>
        <w:ind w:firstLine="240"/>
        <w:rPr>
          <w:rFonts w:ascii="宋体" w:hAnsi="宋体"/>
          <w:bCs/>
          <w:sz w:val="24"/>
          <w:szCs w:val="24"/>
          <w:lang w:val="zh-CN"/>
        </w:rPr>
      </w:pPr>
    </w:p>
    <w:p w:rsidR="001B2CE3" w:rsidRDefault="001B2CE3">
      <w:pPr>
        <w:pStyle w:val="ac"/>
        <w:ind w:firstLine="240"/>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lang w:val="zh-CN"/>
        </w:rPr>
      </w:pPr>
    </w:p>
    <w:p w:rsidR="001B2CE3" w:rsidRDefault="001B2CE3">
      <w:pPr>
        <w:rPr>
          <w:rFonts w:ascii="宋体" w:hAnsi="宋体"/>
          <w:bCs/>
          <w:sz w:val="24"/>
          <w:szCs w:val="24"/>
          <w:lang w:val="zh-CN"/>
        </w:rPr>
      </w:pPr>
    </w:p>
    <w:p w:rsidR="001B2CE3" w:rsidRDefault="001B2CE3">
      <w:pPr>
        <w:pStyle w:val="22"/>
        <w:ind w:firstLine="480"/>
        <w:rPr>
          <w:rFonts w:ascii="宋体" w:hAnsi="宋体"/>
          <w:bCs/>
          <w:sz w:val="24"/>
          <w:szCs w:val="24"/>
          <w:lang w:val="zh-CN"/>
        </w:rPr>
      </w:pPr>
    </w:p>
    <w:p w:rsidR="001B2CE3" w:rsidRDefault="001B2CE3">
      <w:pPr>
        <w:rPr>
          <w:rFonts w:ascii="宋体" w:hAnsi="宋体"/>
          <w:bCs/>
          <w:sz w:val="24"/>
          <w:szCs w:val="24"/>
          <w:lang w:val="zh-CN"/>
        </w:rPr>
      </w:pPr>
    </w:p>
    <w:p w:rsidR="001B2CE3" w:rsidRDefault="001B2CE3" w:rsidP="007D748D">
      <w:pPr>
        <w:pStyle w:val="ac"/>
        <w:ind w:firstLine="210"/>
        <w:rPr>
          <w:lang w:val="zh-CN"/>
        </w:rPr>
      </w:pPr>
    </w:p>
    <w:p w:rsidR="001B2CE3" w:rsidRDefault="001B2CE3">
      <w:pPr>
        <w:pStyle w:val="22"/>
        <w:ind w:firstLine="480"/>
        <w:rPr>
          <w:rFonts w:ascii="宋体" w:hAnsi="宋体"/>
          <w:bCs/>
          <w:sz w:val="24"/>
          <w:szCs w:val="24"/>
          <w:lang w:val="zh-CN"/>
        </w:rPr>
      </w:pPr>
    </w:p>
    <w:p w:rsidR="001B2CE3" w:rsidRDefault="001B2CE3">
      <w:pPr>
        <w:rPr>
          <w:lang w:val="zh-CN"/>
        </w:rPr>
      </w:pPr>
    </w:p>
    <w:p w:rsidR="001B2CE3" w:rsidRDefault="001B2CE3">
      <w:pPr>
        <w:pStyle w:val="22"/>
        <w:ind w:leftChars="0" w:left="0" w:firstLineChars="0" w:firstLine="0"/>
        <w:rPr>
          <w:rFonts w:ascii="宋体" w:hAnsi="宋体"/>
          <w:bCs/>
          <w:sz w:val="24"/>
          <w:szCs w:val="24"/>
          <w:lang w:val="zh-CN"/>
        </w:rPr>
      </w:pPr>
    </w:p>
    <w:p w:rsidR="001B2CE3" w:rsidRDefault="001B2CE3">
      <w:pPr>
        <w:rPr>
          <w:rFonts w:ascii="宋体" w:hAnsi="宋体"/>
          <w:bCs/>
          <w:sz w:val="24"/>
          <w:szCs w:val="24"/>
          <w:lang w:val="zh-CN"/>
        </w:rPr>
      </w:pPr>
    </w:p>
    <w:p w:rsidR="001B2CE3" w:rsidRDefault="004C0E02">
      <w:pPr>
        <w:spacing w:line="360" w:lineRule="auto"/>
        <w:jc w:val="center"/>
        <w:rPr>
          <w:rFonts w:ascii="黑体" w:eastAsia="黑体" w:hAnsi="黑体"/>
          <w:sz w:val="28"/>
        </w:rPr>
      </w:pPr>
      <w:r>
        <w:rPr>
          <w:rFonts w:ascii="黑体" w:eastAsia="黑体" w:hAnsi="黑体" w:hint="eastAsia"/>
          <w:sz w:val="28"/>
        </w:rPr>
        <w:t>第三章 项目技术要求和有关说明</w:t>
      </w:r>
      <w:bookmarkEnd w:id="69"/>
      <w:bookmarkEnd w:id="70"/>
      <w:bookmarkEnd w:id="71"/>
    </w:p>
    <w:p w:rsidR="001B2CE3" w:rsidRDefault="001B2CE3">
      <w:pPr>
        <w:pStyle w:val="ac"/>
        <w:ind w:firstLine="210"/>
      </w:pPr>
    </w:p>
    <w:p w:rsidR="001B2CE3" w:rsidRDefault="004C0E02">
      <w:pPr>
        <w:spacing w:line="360" w:lineRule="auto"/>
        <w:rPr>
          <w:rFonts w:ascii="宋体" w:hAnsi="宋体"/>
          <w:bCs/>
          <w:sz w:val="24"/>
          <w:szCs w:val="24"/>
          <w:lang w:val="zh-CN"/>
        </w:rPr>
      </w:pPr>
      <w:bookmarkStart w:id="72" w:name="_Toc23355"/>
      <w:bookmarkStart w:id="73" w:name="_Toc4371"/>
      <w:r>
        <w:rPr>
          <w:rFonts w:ascii="宋体" w:hAnsi="宋体" w:hint="eastAsia"/>
          <w:bCs/>
          <w:sz w:val="24"/>
          <w:szCs w:val="24"/>
          <w:lang w:val="zh-CN"/>
        </w:rPr>
        <w:t xml:space="preserve">     一、工程名称：</w:t>
      </w:r>
      <w:r>
        <w:rPr>
          <w:rFonts w:ascii="宋体" w:hAnsi="宋体" w:hint="eastAsia"/>
          <w:bCs/>
          <w:sz w:val="24"/>
          <w:szCs w:val="24"/>
        </w:rPr>
        <w:t>雷达液位计采购</w:t>
      </w:r>
      <w:r>
        <w:rPr>
          <w:rFonts w:ascii="宋体" w:hAnsi="宋体" w:hint="eastAsia"/>
          <w:bCs/>
          <w:sz w:val="24"/>
          <w:szCs w:val="24"/>
          <w:lang w:val="zh-CN"/>
        </w:rPr>
        <w:t>。</w:t>
      </w:r>
    </w:p>
    <w:p w:rsidR="001B2CE3" w:rsidRDefault="004C0E02">
      <w:pPr>
        <w:spacing w:line="360" w:lineRule="auto"/>
        <w:ind w:firstLineChars="250" w:firstLine="600"/>
        <w:rPr>
          <w:rFonts w:ascii="宋体" w:hAnsi="宋体"/>
          <w:bCs/>
          <w:sz w:val="24"/>
          <w:szCs w:val="24"/>
          <w:lang w:val="zh-CN"/>
        </w:rPr>
      </w:pPr>
      <w:r>
        <w:rPr>
          <w:rFonts w:ascii="宋体" w:hAnsi="宋体" w:hint="eastAsia"/>
          <w:bCs/>
          <w:sz w:val="24"/>
          <w:szCs w:val="24"/>
          <w:lang w:val="zh-CN"/>
        </w:rPr>
        <w:t>二、招标范围和工程规模：</w:t>
      </w:r>
      <w:r>
        <w:rPr>
          <w:rFonts w:ascii="宋体" w:hAnsi="宋体" w:hint="eastAsia"/>
          <w:bCs/>
          <w:sz w:val="24"/>
          <w:szCs w:val="24"/>
        </w:rPr>
        <w:t>雷达液位计、立杆、预埋件、混凝土基础开挖浇筑、仪表箱、线缆铺设等</w:t>
      </w:r>
      <w:r>
        <w:rPr>
          <w:rFonts w:ascii="宋体" w:hAnsi="宋体" w:hint="eastAsia"/>
          <w:bCs/>
          <w:sz w:val="24"/>
          <w:szCs w:val="24"/>
          <w:lang w:val="zh-CN"/>
        </w:rPr>
        <w:t>，包</w:t>
      </w:r>
      <w:r>
        <w:rPr>
          <w:rFonts w:ascii="宋体" w:hAnsi="宋体" w:hint="eastAsia"/>
          <w:bCs/>
          <w:sz w:val="24"/>
          <w:szCs w:val="24"/>
        </w:rPr>
        <w:t>安装调试，所有涉及的费用都包含在投标报价里，限价25万</w:t>
      </w:r>
      <w:r>
        <w:rPr>
          <w:rFonts w:ascii="宋体" w:hAnsi="宋体" w:hint="eastAsia"/>
          <w:sz w:val="24"/>
          <w:szCs w:val="24"/>
        </w:rPr>
        <w:t>。</w:t>
      </w:r>
    </w:p>
    <w:tbl>
      <w:tblPr>
        <w:tblW w:w="9251" w:type="dxa"/>
        <w:jc w:val="center"/>
        <w:tblLayout w:type="fixed"/>
        <w:tblCellMar>
          <w:left w:w="0" w:type="dxa"/>
          <w:right w:w="0" w:type="dxa"/>
        </w:tblCellMar>
        <w:tblLook w:val="04A0"/>
      </w:tblPr>
      <w:tblGrid>
        <w:gridCol w:w="747"/>
        <w:gridCol w:w="1482"/>
        <w:gridCol w:w="2504"/>
        <w:gridCol w:w="800"/>
        <w:gridCol w:w="700"/>
        <w:gridCol w:w="3018"/>
      </w:tblGrid>
      <w:tr w:rsidR="001B2CE3">
        <w:trPr>
          <w:trHeight w:val="529"/>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kern w:val="0"/>
                <w:szCs w:val="21"/>
              </w:rPr>
              <w:t>名称</w:t>
            </w:r>
          </w:p>
        </w:tc>
        <w:tc>
          <w:tcPr>
            <w:tcW w:w="25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规格型号</w:t>
            </w:r>
          </w:p>
        </w:tc>
        <w:tc>
          <w:tcPr>
            <w:tcW w:w="800" w:type="dxa"/>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单位</w:t>
            </w:r>
          </w:p>
        </w:tc>
        <w:tc>
          <w:tcPr>
            <w:tcW w:w="700" w:type="dxa"/>
            <w:tcBorders>
              <w:top w:val="single" w:sz="4" w:space="0" w:color="000000"/>
              <w:left w:val="single" w:sz="4" w:space="0" w:color="000000"/>
              <w:bottom w:val="single" w:sz="4" w:space="0" w:color="auto"/>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3018" w:type="dxa"/>
            <w:tcBorders>
              <w:top w:val="single" w:sz="4" w:space="0" w:color="000000"/>
              <w:left w:val="single" w:sz="4" w:space="0" w:color="auto"/>
              <w:bottom w:val="single" w:sz="4" w:space="0" w:color="auto"/>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推荐品牌</w:t>
            </w:r>
          </w:p>
        </w:tc>
      </w:tr>
      <w:tr w:rsidR="001B2CE3">
        <w:trPr>
          <w:trHeight w:val="505"/>
          <w:jc w:val="center"/>
        </w:trPr>
        <w:tc>
          <w:tcPr>
            <w:tcW w:w="74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雷达液位计</w:t>
            </w:r>
          </w:p>
        </w:tc>
        <w:tc>
          <w:tcPr>
            <w:tcW w:w="2504"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量程0-8米，输出4-20mA，其余见图纸</w:t>
            </w:r>
          </w:p>
        </w:tc>
        <w:tc>
          <w:tcPr>
            <w:tcW w:w="800"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7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19</w:t>
            </w:r>
          </w:p>
        </w:tc>
        <w:tc>
          <w:tcPr>
            <w:tcW w:w="3018"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重庆川仪，北京古大，杭州美仪</w:t>
            </w:r>
          </w:p>
        </w:tc>
      </w:tr>
    </w:tbl>
    <w:p w:rsidR="001B2CE3" w:rsidRDefault="004C0E02">
      <w:pPr>
        <w:ind w:firstLineChars="200" w:firstLine="420"/>
        <w:jc w:val="left"/>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合同总额或一年先到者为准），最终结算以单价为准。</w:t>
      </w:r>
    </w:p>
    <w:p w:rsidR="001B2CE3" w:rsidRDefault="004C0E02">
      <w:pPr>
        <w:ind w:firstLineChars="200" w:firstLine="420"/>
        <w:jc w:val="left"/>
      </w:pPr>
      <w:r>
        <w:rPr>
          <w:rFonts w:hint="eastAsia"/>
        </w:rPr>
        <w:t>除以上明确的品牌外，欢迎其他在品牌知名度、信誉度、质量、性能、技术指标等方面不低于上述品牌的产品参加，但必须在开标</w:t>
      </w:r>
      <w:r>
        <w:rPr>
          <w:rFonts w:hint="eastAsia"/>
        </w:rPr>
        <w:t>2</w:t>
      </w:r>
      <w:r>
        <w:rPr>
          <w:rFonts w:hint="eastAsia"/>
        </w:rPr>
        <w:t>天前，以书面形式（加盖公章）向采购人提出，并附产品详细技术参数，并证明所投品牌的技术需求和性能与参照品牌同档次或高于参照品牌档次，征得采购人的认可并在更正公告中公布后才可参加本次投标。</w:t>
      </w:r>
    </w:p>
    <w:p w:rsidR="001B2CE3" w:rsidRDefault="004C0E02">
      <w:pPr>
        <w:ind w:firstLineChars="200" w:firstLine="480"/>
        <w:jc w:val="left"/>
        <w:rPr>
          <w:rFonts w:ascii="宋体" w:hAnsi="宋体"/>
          <w:bCs/>
          <w:sz w:val="24"/>
          <w:szCs w:val="24"/>
          <w:lang w:val="zh-CN"/>
        </w:rPr>
      </w:pPr>
      <w:r>
        <w:rPr>
          <w:rFonts w:ascii="宋体" w:hAnsi="宋体" w:hint="eastAsia"/>
          <w:bCs/>
          <w:sz w:val="24"/>
          <w:szCs w:val="24"/>
          <w:lang w:val="zh-CN"/>
        </w:rPr>
        <w:t>三、质量标准：</w:t>
      </w:r>
    </w:p>
    <w:p w:rsidR="001B2CE3" w:rsidRDefault="004C0E02">
      <w:pPr>
        <w:spacing w:line="540" w:lineRule="exact"/>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对照有关规范，达到合格标准及符合设计图纸要求。此次采购目的主要是为</w:t>
      </w:r>
      <w:r>
        <w:rPr>
          <w:rFonts w:ascii="宋体" w:hAnsi="宋体" w:hint="eastAsia"/>
          <w:bCs/>
          <w:sz w:val="24"/>
          <w:szCs w:val="24"/>
        </w:rPr>
        <w:t>宜兴滆湖西部区湖滨生态缓冲带保护修复项目（一期）工程</w:t>
      </w:r>
      <w:r>
        <w:rPr>
          <w:rFonts w:ascii="宋体" w:hAnsi="宋体" w:hint="eastAsia"/>
          <w:bCs/>
          <w:sz w:val="24"/>
          <w:szCs w:val="24"/>
          <w:lang w:val="zh-CN"/>
        </w:rPr>
        <w:t>配套</w:t>
      </w:r>
      <w:r>
        <w:rPr>
          <w:rFonts w:ascii="宋体" w:hAnsi="宋体" w:hint="eastAsia"/>
          <w:bCs/>
          <w:sz w:val="24"/>
          <w:szCs w:val="24"/>
        </w:rPr>
        <w:t>雷达液位计</w:t>
      </w:r>
      <w:r>
        <w:rPr>
          <w:rFonts w:ascii="宋体" w:hAnsi="宋体" w:hint="eastAsia"/>
          <w:bCs/>
          <w:sz w:val="24"/>
          <w:szCs w:val="24"/>
          <w:lang w:val="zh-CN"/>
        </w:rPr>
        <w:t>，请各投标商详细研究图纸，可自行前往施工地点查看建设内容及工程量，有问题请于开标前提出，图中只列出了主要</w:t>
      </w:r>
      <w:r>
        <w:rPr>
          <w:rFonts w:ascii="宋体" w:hAnsi="宋体" w:hint="eastAsia"/>
          <w:bCs/>
          <w:sz w:val="24"/>
          <w:szCs w:val="24"/>
        </w:rPr>
        <w:t>设备</w:t>
      </w:r>
      <w:r>
        <w:rPr>
          <w:rFonts w:ascii="宋体" w:hAnsi="宋体" w:hint="eastAsia"/>
          <w:bCs/>
          <w:sz w:val="24"/>
          <w:szCs w:val="24"/>
          <w:lang w:val="zh-CN"/>
        </w:rPr>
        <w:t>，其它附件请根据现场情况配置，价格包含在投标总价中，中标后价格将不会得到调整，中标单位务必与</w:t>
      </w:r>
      <w:r>
        <w:rPr>
          <w:rFonts w:ascii="宋体" w:hAnsi="宋体" w:hint="eastAsia"/>
          <w:bCs/>
          <w:sz w:val="24"/>
          <w:szCs w:val="24"/>
        </w:rPr>
        <w:t>土建施工</w:t>
      </w:r>
      <w:r>
        <w:rPr>
          <w:rFonts w:ascii="宋体" w:hAnsi="宋体" w:hint="eastAsia"/>
          <w:bCs/>
          <w:sz w:val="24"/>
          <w:szCs w:val="24"/>
          <w:lang w:val="zh-CN"/>
        </w:rPr>
        <w:t>单位充分交流，配合施工，确保所供设备能</w:t>
      </w:r>
      <w:r>
        <w:rPr>
          <w:rFonts w:ascii="宋体" w:hAnsi="宋体" w:hint="eastAsia"/>
          <w:bCs/>
          <w:sz w:val="24"/>
          <w:szCs w:val="24"/>
        </w:rPr>
        <w:t>接入自控系统</w:t>
      </w:r>
      <w:r>
        <w:rPr>
          <w:rFonts w:ascii="宋体" w:hAnsi="宋体" w:hint="eastAsia"/>
          <w:bCs/>
          <w:sz w:val="24"/>
          <w:szCs w:val="24"/>
          <w:lang w:val="zh-CN"/>
        </w:rPr>
        <w:t>正常运行，</w:t>
      </w:r>
      <w:r>
        <w:rPr>
          <w:rFonts w:ascii="宋体" w:hAnsi="宋体" w:hint="eastAsia"/>
          <w:bCs/>
          <w:sz w:val="24"/>
          <w:szCs w:val="24"/>
        </w:rPr>
        <w:t>项目负责</w:t>
      </w:r>
      <w:r>
        <w:rPr>
          <w:rFonts w:ascii="宋体" w:hAnsi="宋体" w:hint="eastAsia"/>
          <w:bCs/>
          <w:sz w:val="24"/>
          <w:szCs w:val="24"/>
          <w:lang w:val="zh-CN"/>
        </w:rPr>
        <w:t>人：</w:t>
      </w:r>
      <w:r>
        <w:rPr>
          <w:rFonts w:ascii="宋体" w:hAnsi="宋体" w:hint="eastAsia"/>
          <w:bCs/>
          <w:sz w:val="24"/>
          <w:szCs w:val="24"/>
        </w:rPr>
        <w:t>张滔13861507620</w:t>
      </w:r>
      <w:r>
        <w:rPr>
          <w:rFonts w:ascii="宋体" w:hAnsi="宋体" w:hint="eastAsia"/>
          <w:bCs/>
          <w:sz w:val="24"/>
          <w:szCs w:val="24"/>
          <w:lang w:val="zh-CN"/>
        </w:rPr>
        <w:t>。</w:t>
      </w:r>
    </w:p>
    <w:p w:rsidR="001B2CE3" w:rsidRDefault="004C0E02">
      <w:pPr>
        <w:spacing w:line="540" w:lineRule="exact"/>
        <w:ind w:firstLineChars="200" w:firstLine="480"/>
        <w:rPr>
          <w:rFonts w:ascii="宋体" w:hAnsi="宋体"/>
          <w:bCs/>
          <w:sz w:val="24"/>
          <w:szCs w:val="24"/>
          <w:lang w:val="zh-CN"/>
        </w:rPr>
      </w:pPr>
      <w:r>
        <w:rPr>
          <w:rFonts w:ascii="宋体" w:hAnsi="宋体" w:hint="eastAsia"/>
          <w:bCs/>
          <w:sz w:val="24"/>
          <w:szCs w:val="24"/>
        </w:rPr>
        <w:t>2、</w:t>
      </w:r>
      <w:r>
        <w:rPr>
          <w:rFonts w:ascii="宋体" w:hAnsi="宋体" w:hint="eastAsia"/>
          <w:bCs/>
          <w:sz w:val="24"/>
          <w:szCs w:val="24"/>
          <w:lang w:val="zh-CN"/>
        </w:rPr>
        <w:t>雷达液位计为非接触式型号，可以有效屏蔽外界干扰信号</w:t>
      </w:r>
    </w:p>
    <w:p w:rsidR="001B2CE3" w:rsidRDefault="004C0E02">
      <w:pPr>
        <w:spacing w:line="540" w:lineRule="exact"/>
        <w:ind w:firstLineChars="200" w:firstLine="480"/>
        <w:rPr>
          <w:rFonts w:ascii="宋体" w:hAnsi="宋体"/>
          <w:bCs/>
          <w:sz w:val="24"/>
          <w:szCs w:val="24"/>
          <w:lang w:val="zh-CN"/>
        </w:rPr>
      </w:pPr>
      <w:r>
        <w:rPr>
          <w:rFonts w:ascii="宋体" w:hAnsi="宋体" w:hint="eastAsia"/>
          <w:bCs/>
          <w:sz w:val="24"/>
          <w:szCs w:val="24"/>
        </w:rPr>
        <w:t>3、</w:t>
      </w:r>
      <w:r>
        <w:rPr>
          <w:rFonts w:ascii="宋体" w:hAnsi="宋体" w:hint="eastAsia"/>
          <w:bCs/>
          <w:sz w:val="24"/>
          <w:szCs w:val="24"/>
          <w:lang w:val="zh-CN"/>
        </w:rPr>
        <w:t>所提供的型号测量范围0-8米，测量精度不低于5mm，能够就地显示</w:t>
      </w:r>
    </w:p>
    <w:p w:rsidR="001B2CE3" w:rsidRDefault="004C0E02">
      <w:pPr>
        <w:spacing w:line="540" w:lineRule="exact"/>
        <w:ind w:firstLineChars="200" w:firstLine="480"/>
        <w:rPr>
          <w:rFonts w:ascii="宋体" w:hAnsi="宋体"/>
          <w:bCs/>
          <w:sz w:val="24"/>
          <w:szCs w:val="24"/>
          <w:lang w:val="zh-CN"/>
        </w:rPr>
      </w:pPr>
      <w:r>
        <w:rPr>
          <w:rFonts w:ascii="宋体" w:hAnsi="宋体" w:hint="eastAsia"/>
          <w:bCs/>
          <w:sz w:val="24"/>
          <w:szCs w:val="24"/>
        </w:rPr>
        <w:t>4、</w:t>
      </w:r>
      <w:r>
        <w:rPr>
          <w:rFonts w:ascii="宋体" w:hAnsi="宋体" w:hint="eastAsia"/>
          <w:bCs/>
          <w:sz w:val="24"/>
          <w:szCs w:val="24"/>
          <w:lang w:val="zh-CN"/>
        </w:rPr>
        <w:t>采用两线制，供电电压DC24 V，信号类型4-20mA+HART</w:t>
      </w:r>
    </w:p>
    <w:p w:rsidR="001B2CE3" w:rsidRDefault="004C0E02">
      <w:pPr>
        <w:spacing w:line="540" w:lineRule="exact"/>
        <w:ind w:firstLineChars="200" w:firstLine="480"/>
        <w:rPr>
          <w:rFonts w:ascii="宋体" w:hAnsi="宋体"/>
          <w:bCs/>
          <w:sz w:val="24"/>
          <w:szCs w:val="24"/>
          <w:lang w:val="zh-CN"/>
        </w:rPr>
      </w:pPr>
      <w:r>
        <w:rPr>
          <w:rFonts w:ascii="宋体" w:hAnsi="宋体" w:hint="eastAsia"/>
          <w:bCs/>
          <w:sz w:val="24"/>
          <w:szCs w:val="24"/>
        </w:rPr>
        <w:t>5、</w:t>
      </w:r>
      <w:r>
        <w:rPr>
          <w:rFonts w:ascii="宋体" w:hAnsi="宋体" w:hint="eastAsia"/>
          <w:bCs/>
          <w:sz w:val="24"/>
          <w:szCs w:val="24"/>
          <w:lang w:val="zh-CN"/>
        </w:rPr>
        <w:t>可满足户外露天环境安装需求，防护等级不低于IP66</w:t>
      </w:r>
    </w:p>
    <w:p w:rsidR="001B2CE3" w:rsidRDefault="004C0E02">
      <w:pPr>
        <w:spacing w:line="480" w:lineRule="exact"/>
        <w:ind w:firstLineChars="200" w:firstLine="480"/>
        <w:rPr>
          <w:rFonts w:ascii="宋体" w:hAnsi="宋体"/>
          <w:bCs/>
          <w:sz w:val="24"/>
          <w:szCs w:val="24"/>
          <w:lang w:val="zh-CN"/>
        </w:rPr>
      </w:pPr>
      <w:r>
        <w:rPr>
          <w:rFonts w:ascii="宋体" w:hAnsi="宋体" w:hint="eastAsia"/>
          <w:bCs/>
          <w:sz w:val="24"/>
          <w:szCs w:val="24"/>
          <w:lang w:val="zh-CN"/>
        </w:rPr>
        <w:t>四、供货期：自合同签订之日起</w:t>
      </w:r>
      <w:r>
        <w:rPr>
          <w:rFonts w:ascii="宋体" w:hAnsi="宋体" w:hint="eastAsia"/>
          <w:bCs/>
          <w:sz w:val="24"/>
          <w:szCs w:val="24"/>
        </w:rPr>
        <w:t>1年</w:t>
      </w:r>
      <w:r>
        <w:rPr>
          <w:rFonts w:ascii="宋体" w:hAnsi="宋体" w:hint="eastAsia"/>
          <w:bCs/>
          <w:sz w:val="24"/>
          <w:szCs w:val="24"/>
          <w:lang w:val="zh-CN"/>
        </w:rPr>
        <w:t>或供货/服务/维修金额累计达到合同总额之日，以</w:t>
      </w:r>
      <w:r>
        <w:rPr>
          <w:rFonts w:ascii="宋体" w:hAnsi="宋体" w:hint="eastAsia"/>
          <w:bCs/>
          <w:sz w:val="24"/>
          <w:szCs w:val="24"/>
          <w:lang w:val="zh-CN"/>
        </w:rPr>
        <w:lastRenderedPageBreak/>
        <w:t>先到者为准, 分批供货，接到甲方通知后开始计算，</w:t>
      </w:r>
      <w:r>
        <w:rPr>
          <w:rFonts w:ascii="宋体" w:hAnsi="宋体" w:hint="eastAsia"/>
          <w:bCs/>
          <w:sz w:val="24"/>
          <w:szCs w:val="24"/>
        </w:rPr>
        <w:t>20</w:t>
      </w:r>
      <w:r>
        <w:rPr>
          <w:rFonts w:ascii="宋体" w:hAnsi="宋体" w:hint="eastAsia"/>
          <w:bCs/>
          <w:sz w:val="24"/>
          <w:szCs w:val="24"/>
          <w:lang w:val="zh-CN"/>
        </w:rPr>
        <w:t>天内送到</w:t>
      </w:r>
      <w:r>
        <w:rPr>
          <w:rFonts w:ascii="宋体" w:hAnsi="宋体" w:hint="eastAsia"/>
          <w:bCs/>
          <w:sz w:val="24"/>
          <w:szCs w:val="24"/>
        </w:rPr>
        <w:t>并完成安装</w:t>
      </w:r>
      <w:r>
        <w:rPr>
          <w:rFonts w:ascii="宋体" w:hAnsi="宋体" w:hint="eastAsia"/>
          <w:bCs/>
          <w:sz w:val="24"/>
          <w:szCs w:val="24"/>
          <w:lang w:val="zh-CN"/>
        </w:rPr>
        <w:t>。</w:t>
      </w:r>
    </w:p>
    <w:p w:rsidR="001B2CE3" w:rsidRDefault="004C0E02">
      <w:pPr>
        <w:spacing w:line="480" w:lineRule="exact"/>
        <w:ind w:firstLine="480"/>
        <w:rPr>
          <w:rFonts w:ascii="宋体" w:hAnsi="宋体"/>
          <w:bCs/>
          <w:sz w:val="24"/>
          <w:szCs w:val="24"/>
          <w:lang w:val="zh-CN"/>
        </w:rPr>
      </w:pPr>
      <w:r>
        <w:rPr>
          <w:rFonts w:ascii="宋体" w:hAnsi="宋体" w:hint="eastAsia"/>
          <w:bCs/>
          <w:sz w:val="24"/>
          <w:szCs w:val="24"/>
          <w:lang w:val="zh-CN"/>
        </w:rPr>
        <w:t>五、供货地点：送到甲方仓库或全市指定工地。</w:t>
      </w:r>
    </w:p>
    <w:p w:rsidR="001B2CE3" w:rsidRDefault="004C0E02">
      <w:pPr>
        <w:spacing w:line="540" w:lineRule="exact"/>
        <w:ind w:firstLine="480"/>
        <w:rPr>
          <w:rFonts w:ascii="宋体" w:hAnsi="宋体"/>
          <w:bCs/>
          <w:sz w:val="24"/>
          <w:szCs w:val="24"/>
          <w:lang w:val="zh-CN"/>
        </w:rPr>
      </w:pPr>
      <w:r>
        <w:rPr>
          <w:rFonts w:ascii="宋体" w:hAnsi="宋体" w:hint="eastAsia"/>
          <w:bCs/>
          <w:sz w:val="24"/>
          <w:szCs w:val="24"/>
          <w:lang w:val="zh-CN"/>
        </w:rPr>
        <w:t>六、成品保护至竣工验收交付前，免费质保期为竣工验收交付后一年。</w:t>
      </w:r>
    </w:p>
    <w:p w:rsidR="001B2CE3" w:rsidRDefault="004C0E02">
      <w:pPr>
        <w:spacing w:line="360" w:lineRule="auto"/>
        <w:rPr>
          <w:rFonts w:ascii="宋体" w:hAnsi="宋体"/>
          <w:bCs/>
          <w:sz w:val="24"/>
          <w:szCs w:val="24"/>
          <w:lang w:val="zh-CN"/>
        </w:rPr>
      </w:pPr>
      <w:r>
        <w:rPr>
          <w:rFonts w:ascii="宋体" w:hAnsi="宋体" w:hint="eastAsia"/>
          <w:bCs/>
          <w:sz w:val="24"/>
          <w:szCs w:val="24"/>
          <w:lang w:val="zh-CN"/>
        </w:rPr>
        <w:t xml:space="preserve">    七、付款步骤：</w:t>
      </w:r>
    </w:p>
    <w:p w:rsidR="001B2CE3" w:rsidRDefault="004C0E02">
      <w:pPr>
        <w:spacing w:line="360" w:lineRule="auto"/>
        <w:ind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安装完成后并各方检查合格后签署验收单，乙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，余款在合同到期</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1B2CE3" w:rsidRDefault="004C0E02">
      <w:pPr>
        <w:spacing w:line="360" w:lineRule="auto"/>
        <w:ind w:firstLine="480"/>
        <w:rPr>
          <w:rFonts w:ascii="宋体" w:hAnsi="宋体"/>
          <w:bCs/>
          <w:sz w:val="24"/>
          <w:szCs w:val="24"/>
          <w:lang w:val="zh-CN"/>
        </w:rPr>
      </w:pPr>
      <w:r>
        <w:rPr>
          <w:rFonts w:ascii="宋体" w:hAnsi="宋体" w:cs="宋体" w:hint="eastAsia"/>
          <w:kern w:val="0"/>
          <w:sz w:val="24"/>
          <w:szCs w:val="22"/>
        </w:rPr>
        <w:t>（2）履约保</w:t>
      </w:r>
      <w:r>
        <w:rPr>
          <w:rFonts w:ascii="宋体" w:hAnsi="宋体" w:hint="eastAsia"/>
          <w:color w:val="000000"/>
          <w:kern w:val="0"/>
          <w:sz w:val="24"/>
          <w:szCs w:val="24"/>
          <w:u w:color="000000"/>
        </w:rPr>
        <w:t>证金的退还：</w:t>
      </w:r>
      <w:bookmarkStart w:id="74" w:name="_Hlk155875085"/>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bookmarkEnd w:id="74"/>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lang w:val="zh-CN"/>
        </w:rPr>
        <w:t>八、图纸</w:t>
      </w:r>
      <w:r>
        <w:rPr>
          <w:rFonts w:ascii="宋体" w:hAnsi="宋体" w:hint="eastAsia"/>
          <w:bCs/>
          <w:sz w:val="24"/>
          <w:szCs w:val="24"/>
        </w:rPr>
        <w:t>详见附件。</w:t>
      </w:r>
    </w:p>
    <w:p w:rsidR="001B2CE3" w:rsidRDefault="004C0E02">
      <w:pPr>
        <w:pStyle w:val="ac"/>
        <w:spacing w:line="360" w:lineRule="auto"/>
        <w:ind w:firstLineChars="200" w:firstLine="480"/>
      </w:pPr>
      <w:r>
        <w:rPr>
          <w:rFonts w:ascii="宋体" w:hAnsi="宋体" w:hint="eastAsia"/>
          <w:bCs/>
          <w:sz w:val="24"/>
          <w:szCs w:val="24"/>
          <w:lang w:val="zh-CN"/>
        </w:rPr>
        <w:t>九、只接受货物购销发票</w:t>
      </w:r>
      <w:r>
        <w:rPr>
          <w:rFonts w:ascii="宋体" w:hAnsi="宋体" w:hint="eastAsia"/>
          <w:bCs/>
          <w:sz w:val="24"/>
          <w:szCs w:val="24"/>
        </w:rPr>
        <w:t>，如因发票问题导致无法付款的由中标单位自行负责。</w:t>
      </w:r>
    </w:p>
    <w:p w:rsidR="001B2CE3" w:rsidRDefault="004C0E02">
      <w:pPr>
        <w:jc w:val="center"/>
        <w:rPr>
          <w:rFonts w:ascii="黑体" w:eastAsia="黑体" w:hAnsi="黑体"/>
          <w:sz w:val="28"/>
        </w:rPr>
      </w:pPr>
      <w:r>
        <w:rPr>
          <w:rFonts w:ascii="黑体" w:eastAsia="黑体" w:hAnsi="黑体"/>
          <w:sz w:val="28"/>
        </w:rPr>
        <w:br w:type="page"/>
      </w:r>
      <w:r>
        <w:rPr>
          <w:rFonts w:ascii="黑体" w:eastAsia="黑体" w:hAnsi="黑体" w:hint="eastAsia"/>
          <w:sz w:val="28"/>
        </w:rPr>
        <w:lastRenderedPageBreak/>
        <w:t>第四章 雷达液位计采购合同</w:t>
      </w:r>
      <w:bookmarkEnd w:id="72"/>
      <w:bookmarkEnd w:id="73"/>
    </w:p>
    <w:p w:rsidR="001B2CE3" w:rsidRDefault="001B2CE3">
      <w:pPr>
        <w:spacing w:line="360" w:lineRule="auto"/>
        <w:jc w:val="right"/>
        <w:rPr>
          <w:rFonts w:ascii="宋体" w:hAnsi="宋体"/>
          <w:b/>
          <w:sz w:val="28"/>
          <w:szCs w:val="28"/>
        </w:rPr>
      </w:pPr>
    </w:p>
    <w:p w:rsidR="001B2CE3" w:rsidRDefault="004C0E02">
      <w:pPr>
        <w:spacing w:line="360" w:lineRule="auto"/>
        <w:rPr>
          <w:rFonts w:ascii="宋体"/>
          <w:color w:val="000000"/>
          <w:kern w:val="0"/>
          <w:sz w:val="24"/>
        </w:rPr>
      </w:pPr>
      <w:bookmarkStart w:id="75" w:name="_Toc15580"/>
      <w:bookmarkStart w:id="76"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1B2CE3" w:rsidRDefault="004C0E02">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1B2CE3" w:rsidRDefault="004C0E02">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1B2CE3" w:rsidRDefault="004C0E02">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1B2CE3" w:rsidRDefault="004C0E02">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1B2CE3" w:rsidRDefault="004C0E02">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（1）合同书及所附条款；（2）中标通知书；（3）乙方中标的投标文件；（4）招标文件（项目编号：YXGYJT202406013）；（5）乙方在投标过程中所作的其他有关承诺、声明、书面澄清等。</w:t>
      </w:r>
    </w:p>
    <w:p w:rsidR="001B2CE3" w:rsidRDefault="004C0E02">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三、乙方保证全部按照合同条款的规定完工的期限向甲方提供上述合格的货物和服务。</w:t>
      </w:r>
    </w:p>
    <w:p w:rsidR="001B2CE3" w:rsidRDefault="004C0E02">
      <w:pPr>
        <w:spacing w:line="360" w:lineRule="auto"/>
        <w:ind w:firstLineChars="200" w:firstLine="480"/>
        <w:rPr>
          <w:rFonts w:ascii="宋体" w:hAnsi="宋体"/>
          <w:bCs/>
          <w:sz w:val="24"/>
        </w:rPr>
      </w:pPr>
      <w:r>
        <w:rPr>
          <w:rFonts w:ascii="宋体" w:hAnsi="宋体" w:hint="eastAsia"/>
          <w:bCs/>
          <w:sz w:val="24"/>
        </w:rPr>
        <w:t>四、甲方按照招标文件，组织对乙方所做项目逐项进行验收，在确认项目符合招标需求的基础上，填写项目验收单并加盖单位公章。</w:t>
      </w:r>
    </w:p>
    <w:p w:rsidR="001B2CE3" w:rsidRDefault="004C0E02">
      <w:pPr>
        <w:spacing w:line="360" w:lineRule="auto"/>
        <w:ind w:firstLineChars="200" w:firstLine="480"/>
        <w:rPr>
          <w:rFonts w:ascii="宋体" w:hAnsi="宋体"/>
          <w:bCs/>
          <w:sz w:val="24"/>
        </w:rPr>
      </w:pPr>
      <w:r>
        <w:rPr>
          <w:rFonts w:ascii="宋体" w:hAnsi="宋体" w:hint="eastAsia"/>
          <w:bCs/>
          <w:sz w:val="24"/>
        </w:rPr>
        <w:t>五、乙方完工后开具正式发票和验收单按合同规定的时间、步骤和方法与甲方结算资金。</w:t>
      </w:r>
    </w:p>
    <w:p w:rsidR="001B2CE3" w:rsidRDefault="004C0E02">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六、本合同一式伍份，甲乙双方各持贰份，报送上级主管部门存档一份。</w:t>
      </w:r>
    </w:p>
    <w:p w:rsidR="001B2CE3" w:rsidRDefault="001B2CE3">
      <w:pPr>
        <w:spacing w:line="360" w:lineRule="auto"/>
        <w:jc w:val="center"/>
        <w:outlineLvl w:val="0"/>
        <w:rPr>
          <w:rFonts w:ascii="楷体_GB2312" w:eastAsia="楷体_GB2312"/>
          <w:b/>
          <w:sz w:val="32"/>
          <w:szCs w:val="32"/>
        </w:rPr>
      </w:pPr>
    </w:p>
    <w:p w:rsidR="001B2CE3" w:rsidRDefault="001B2CE3">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1B2CE3">
        <w:trPr>
          <w:jc w:val="center"/>
        </w:trPr>
        <w:tc>
          <w:tcPr>
            <w:tcW w:w="4643" w:type="dxa"/>
            <w:noWrap/>
          </w:tcPr>
          <w:p w:rsidR="001B2CE3" w:rsidRDefault="004C0E02">
            <w:pPr>
              <w:widowControl/>
              <w:adjustRightInd w:val="0"/>
              <w:jc w:val="left"/>
              <w:rPr>
                <w:rFonts w:ascii="宋体" w:cs="宋体"/>
                <w:kern w:val="0"/>
                <w:sz w:val="24"/>
                <w:szCs w:val="24"/>
                <w:lang w:val="zh-CN"/>
              </w:rPr>
            </w:pPr>
            <w:bookmarkStart w:id="77" w:name="OLE_LINK46"/>
            <w:r>
              <w:rPr>
                <w:rFonts w:ascii="宋体" w:hAnsi="宋体" w:cs="宋体" w:hint="eastAsia"/>
                <w:kern w:val="0"/>
                <w:sz w:val="24"/>
                <w:szCs w:val="24"/>
                <w:lang w:val="zh-CN"/>
              </w:rPr>
              <w:t>甲方（招标人）：（盖章）</w:t>
            </w:r>
            <w:bookmarkEnd w:id="77"/>
          </w:p>
        </w:tc>
        <w:tc>
          <w:tcPr>
            <w:tcW w:w="4643" w:type="dxa"/>
            <w:noWrap/>
          </w:tcPr>
          <w:p w:rsidR="001B2CE3" w:rsidRDefault="004C0E0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1B2CE3">
        <w:trPr>
          <w:jc w:val="center"/>
        </w:trPr>
        <w:tc>
          <w:tcPr>
            <w:tcW w:w="4643" w:type="dxa"/>
            <w:noWrap/>
          </w:tcPr>
          <w:p w:rsidR="001B2CE3" w:rsidRDefault="004C0E0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1B2CE3" w:rsidRDefault="004C0E0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1B2CE3">
        <w:trPr>
          <w:jc w:val="center"/>
        </w:trPr>
        <w:tc>
          <w:tcPr>
            <w:tcW w:w="4643" w:type="dxa"/>
            <w:noWrap/>
          </w:tcPr>
          <w:p w:rsidR="001B2CE3" w:rsidRDefault="004C0E02">
            <w:pPr>
              <w:widowControl/>
              <w:adjustRightInd w:val="0"/>
              <w:jc w:val="left"/>
              <w:rPr>
                <w:rFonts w:ascii="宋体" w:cs="宋体"/>
                <w:kern w:val="0"/>
                <w:sz w:val="24"/>
                <w:szCs w:val="24"/>
              </w:rPr>
            </w:pPr>
            <w:bookmarkStart w:id="78" w:name="OLE_LINK47"/>
            <w:r>
              <w:rPr>
                <w:rFonts w:ascii="宋体" w:hAnsi="宋体" w:cs="宋体" w:hint="eastAsia"/>
                <w:kern w:val="0"/>
                <w:sz w:val="24"/>
                <w:szCs w:val="24"/>
                <w:lang w:val="zh-CN"/>
              </w:rPr>
              <w:t>电话：</w:t>
            </w:r>
            <w:bookmarkEnd w:id="78"/>
          </w:p>
        </w:tc>
        <w:tc>
          <w:tcPr>
            <w:tcW w:w="4643" w:type="dxa"/>
            <w:noWrap/>
          </w:tcPr>
          <w:p w:rsidR="001B2CE3" w:rsidRDefault="004C0E0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1B2CE3">
        <w:trPr>
          <w:jc w:val="center"/>
        </w:trPr>
        <w:tc>
          <w:tcPr>
            <w:tcW w:w="4643" w:type="dxa"/>
            <w:noWrap/>
          </w:tcPr>
          <w:p w:rsidR="001B2CE3" w:rsidRDefault="004C0E02">
            <w:pPr>
              <w:widowControl/>
              <w:adjustRightInd w:val="0"/>
              <w:jc w:val="left"/>
              <w:rPr>
                <w:rFonts w:ascii="宋体" w:cs="宋体"/>
                <w:kern w:val="0"/>
                <w:sz w:val="24"/>
                <w:szCs w:val="24"/>
              </w:rPr>
            </w:pPr>
            <w:bookmarkStart w:id="79" w:name="OLE_LINK50"/>
            <w:r>
              <w:rPr>
                <w:rFonts w:ascii="宋体" w:hAnsi="宋体" w:cs="宋体" w:hint="eastAsia"/>
                <w:kern w:val="0"/>
                <w:sz w:val="24"/>
                <w:szCs w:val="24"/>
                <w:lang w:val="zh-CN"/>
              </w:rPr>
              <w:t>开户银行：</w:t>
            </w:r>
            <w:bookmarkEnd w:id="79"/>
          </w:p>
        </w:tc>
        <w:tc>
          <w:tcPr>
            <w:tcW w:w="4643" w:type="dxa"/>
            <w:noWrap/>
          </w:tcPr>
          <w:p w:rsidR="001B2CE3" w:rsidRDefault="004C0E0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1B2CE3">
        <w:trPr>
          <w:jc w:val="center"/>
        </w:trPr>
        <w:tc>
          <w:tcPr>
            <w:tcW w:w="4643" w:type="dxa"/>
            <w:noWrap/>
          </w:tcPr>
          <w:p w:rsidR="001B2CE3" w:rsidRDefault="004C0E02">
            <w:pPr>
              <w:widowControl/>
              <w:adjustRightInd w:val="0"/>
              <w:jc w:val="left"/>
              <w:rPr>
                <w:rFonts w:ascii="宋体" w:cs="宋体"/>
                <w:kern w:val="0"/>
                <w:sz w:val="24"/>
                <w:szCs w:val="24"/>
              </w:rPr>
            </w:pPr>
            <w:bookmarkStart w:id="80" w:name="OLE_LINK52"/>
            <w:r>
              <w:rPr>
                <w:rFonts w:ascii="宋体" w:hAnsi="宋体" w:cs="宋体" w:hint="eastAsia"/>
                <w:kern w:val="0"/>
                <w:sz w:val="24"/>
                <w:szCs w:val="24"/>
                <w:lang w:val="zh-CN"/>
              </w:rPr>
              <w:t>账号：</w:t>
            </w:r>
            <w:bookmarkEnd w:id="80"/>
          </w:p>
        </w:tc>
        <w:tc>
          <w:tcPr>
            <w:tcW w:w="4643" w:type="dxa"/>
            <w:noWrap/>
          </w:tcPr>
          <w:p w:rsidR="001B2CE3" w:rsidRDefault="004C0E02">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1B2CE3" w:rsidRDefault="001B2CE3">
            <w:pPr>
              <w:widowControl/>
              <w:adjustRightInd w:val="0"/>
              <w:jc w:val="left"/>
              <w:rPr>
                <w:rFonts w:ascii="宋体" w:hAnsi="宋体" w:cs="宋体"/>
                <w:kern w:val="0"/>
                <w:sz w:val="24"/>
                <w:szCs w:val="24"/>
                <w:lang w:val="zh-CN"/>
              </w:rPr>
            </w:pPr>
          </w:p>
        </w:tc>
      </w:tr>
      <w:tr w:rsidR="001B2CE3">
        <w:trPr>
          <w:jc w:val="center"/>
        </w:trPr>
        <w:tc>
          <w:tcPr>
            <w:tcW w:w="4643" w:type="dxa"/>
            <w:noWrap/>
          </w:tcPr>
          <w:p w:rsidR="001B2CE3" w:rsidRDefault="004C0E0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1B2CE3" w:rsidRDefault="004C0E0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1B2CE3">
        <w:trPr>
          <w:jc w:val="center"/>
        </w:trPr>
        <w:tc>
          <w:tcPr>
            <w:tcW w:w="4643" w:type="dxa"/>
            <w:noWrap/>
          </w:tcPr>
          <w:p w:rsidR="001B2CE3" w:rsidRDefault="004C0E0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1B2CE3" w:rsidRDefault="004C0E0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1B2CE3" w:rsidRDefault="001B2CE3">
      <w:pPr>
        <w:spacing w:line="360" w:lineRule="auto"/>
        <w:jc w:val="center"/>
        <w:outlineLvl w:val="0"/>
        <w:rPr>
          <w:rFonts w:ascii="黑体" w:eastAsia="黑体" w:hAnsi="黑体"/>
          <w:sz w:val="28"/>
        </w:rPr>
      </w:pPr>
    </w:p>
    <w:p w:rsidR="001B2CE3" w:rsidRDefault="001B2CE3">
      <w:pPr>
        <w:spacing w:line="360" w:lineRule="auto"/>
        <w:jc w:val="center"/>
        <w:outlineLvl w:val="0"/>
        <w:rPr>
          <w:rFonts w:ascii="黑体" w:eastAsia="黑体" w:hAnsi="黑体"/>
          <w:sz w:val="28"/>
        </w:rPr>
      </w:pPr>
    </w:p>
    <w:p w:rsidR="001B2CE3" w:rsidRDefault="001B2CE3">
      <w:pPr>
        <w:spacing w:line="360" w:lineRule="auto"/>
        <w:jc w:val="center"/>
        <w:outlineLvl w:val="0"/>
        <w:rPr>
          <w:rFonts w:ascii="黑体" w:eastAsia="黑体" w:hAnsi="黑体"/>
          <w:sz w:val="28"/>
        </w:rPr>
      </w:pPr>
    </w:p>
    <w:p w:rsidR="001B2CE3" w:rsidRDefault="001B2CE3">
      <w:pPr>
        <w:spacing w:line="360" w:lineRule="auto"/>
        <w:jc w:val="center"/>
        <w:outlineLvl w:val="0"/>
        <w:rPr>
          <w:rFonts w:ascii="黑体" w:eastAsia="黑体" w:hAnsi="黑体"/>
          <w:sz w:val="28"/>
        </w:rPr>
      </w:pPr>
    </w:p>
    <w:p w:rsidR="001B2CE3" w:rsidRDefault="001B2CE3">
      <w:pPr>
        <w:spacing w:line="360" w:lineRule="auto"/>
        <w:outlineLvl w:val="0"/>
        <w:rPr>
          <w:rFonts w:ascii="黑体" w:eastAsia="黑体" w:hAnsi="黑体"/>
          <w:sz w:val="28"/>
        </w:rPr>
      </w:pPr>
    </w:p>
    <w:p w:rsidR="001B2CE3" w:rsidRDefault="004C0E02">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bookmarkEnd w:id="75"/>
      <w:bookmarkEnd w:id="76"/>
    </w:p>
    <w:p w:rsidR="001B2CE3" w:rsidRDefault="001B2CE3">
      <w:pPr>
        <w:spacing w:line="360" w:lineRule="auto"/>
        <w:jc w:val="center"/>
        <w:outlineLvl w:val="0"/>
        <w:rPr>
          <w:rFonts w:ascii="黑体" w:eastAsia="黑体" w:hAnsi="黑体"/>
          <w:sz w:val="28"/>
        </w:rPr>
      </w:pPr>
    </w:p>
    <w:p w:rsidR="001B2CE3" w:rsidRDefault="004C0E02">
      <w:pPr>
        <w:spacing w:line="360" w:lineRule="auto"/>
        <w:ind w:firstLineChars="200" w:firstLine="480"/>
        <w:rPr>
          <w:rFonts w:ascii="宋体" w:hAnsi="宋体"/>
          <w:bCs/>
          <w:sz w:val="24"/>
        </w:rPr>
      </w:pPr>
      <w:r>
        <w:rPr>
          <w:rFonts w:ascii="宋体" w:hAnsi="宋体" w:hint="eastAsia"/>
          <w:bCs/>
          <w:sz w:val="24"/>
        </w:rPr>
        <w:t>根据项目编号：YXGYJT202406013招标文件和该项目的中标通知书及乙方投标文件，甲乙双方就此次中标的服务相关问题，同意按下列条款规定执行。</w:t>
      </w:r>
    </w:p>
    <w:p w:rsidR="001B2CE3" w:rsidRDefault="004C0E02">
      <w:pPr>
        <w:pStyle w:val="af3"/>
        <w:spacing w:line="360" w:lineRule="auto"/>
        <w:ind w:left="480" w:firstLineChars="0" w:firstLine="0"/>
        <w:rPr>
          <w:rFonts w:ascii="宋体" w:hAnsi="宋体"/>
          <w:bCs/>
          <w:sz w:val="24"/>
        </w:rPr>
      </w:pPr>
      <w:r>
        <w:rPr>
          <w:rFonts w:ascii="宋体" w:hAnsi="宋体" w:hint="eastAsia"/>
          <w:bCs/>
          <w:sz w:val="24"/>
        </w:rPr>
        <w:t>一、合同内容：本次招标项目为雷达液位计采购。</w:t>
      </w:r>
    </w:p>
    <w:p w:rsidR="001B2CE3" w:rsidRDefault="004C0E02">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1年</w:t>
      </w:r>
      <w:r>
        <w:rPr>
          <w:rFonts w:ascii="宋体" w:hAnsi="MS Sans Serif" w:hint="eastAsia"/>
          <w:spacing w:val="12"/>
          <w:kern w:val="0"/>
          <w:sz w:val="24"/>
          <w:szCs w:val="20"/>
          <w:u w:val="single"/>
          <w:lang w:val="zh-CN"/>
        </w:rPr>
        <w:t>或供货/服务/维修金额累计达到合同总额之日，以先到者为准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1B2CE3" w:rsidRDefault="004C0E02">
      <w:pPr>
        <w:spacing w:line="360" w:lineRule="auto"/>
        <w:ind w:firstLineChars="200" w:firstLine="480"/>
        <w:rPr>
          <w:rFonts w:ascii="宋体" w:hAnsi="宋体"/>
          <w:bCs/>
          <w:sz w:val="24"/>
        </w:rPr>
      </w:pPr>
      <w:r>
        <w:rPr>
          <w:rFonts w:ascii="宋体" w:hAnsi="宋体" w:hint="eastAsia"/>
          <w:bCs/>
          <w:sz w:val="24"/>
        </w:rPr>
        <w:t>三、价格及支付</w:t>
      </w:r>
    </w:p>
    <w:p w:rsidR="001B2CE3" w:rsidRDefault="004C0E02">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1B2CE3" w:rsidRDefault="004C0E02">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安装、服务、人力、机械、运输、装卸、仓储、各种税费、劳保、专利技术、质保、各种税费（如遇政策性文件调整税费，报价将作相应调整）规定及合同包含的所有风险、责任等各项所有费用。</w:t>
      </w:r>
    </w:p>
    <w:p w:rsidR="001B2CE3" w:rsidRDefault="004C0E02">
      <w:pPr>
        <w:spacing w:line="360" w:lineRule="auto"/>
        <w:ind w:firstLineChars="200" w:firstLine="480"/>
        <w:rPr>
          <w:rFonts w:ascii="宋体" w:hAnsi="宋体"/>
          <w:bCs/>
          <w:sz w:val="24"/>
          <w:szCs w:val="24"/>
          <w:lang w:val="zh-CN"/>
        </w:rPr>
      </w:pPr>
      <w:r>
        <w:rPr>
          <w:rFonts w:ascii="宋体" w:hAnsi="宋体" w:hint="eastAsia"/>
          <w:bCs/>
          <w:color w:val="000000"/>
          <w:sz w:val="24"/>
        </w:rPr>
        <w:t>3、付款方式：</w:t>
      </w:r>
      <w:r>
        <w:rPr>
          <w:rFonts w:ascii="宋体" w:hAnsi="宋体" w:hint="eastAsia"/>
          <w:bCs/>
          <w:sz w:val="24"/>
          <w:szCs w:val="24"/>
        </w:rPr>
        <w:t>货物</w:t>
      </w:r>
      <w:r>
        <w:rPr>
          <w:rFonts w:ascii="宋体" w:hAnsi="宋体"/>
          <w:bCs/>
          <w:sz w:val="24"/>
          <w:szCs w:val="24"/>
        </w:rPr>
        <w:t>送抵需方指定的</w:t>
      </w:r>
      <w:r>
        <w:rPr>
          <w:rFonts w:ascii="宋体" w:hAnsi="宋体" w:hint="eastAsia"/>
          <w:bCs/>
          <w:sz w:val="24"/>
          <w:szCs w:val="24"/>
        </w:rPr>
        <w:t>地点</w:t>
      </w:r>
      <w:r>
        <w:rPr>
          <w:rFonts w:ascii="宋体" w:hAnsi="宋体"/>
          <w:bCs/>
          <w:sz w:val="24"/>
          <w:szCs w:val="24"/>
        </w:rPr>
        <w:t>，</w:t>
      </w:r>
      <w:r>
        <w:rPr>
          <w:rFonts w:ascii="宋体" w:hAnsi="宋体" w:hint="eastAsia"/>
          <w:bCs/>
          <w:sz w:val="24"/>
          <w:szCs w:val="24"/>
        </w:rPr>
        <w:t>安装完成后并经各方检查合格后签署验收单，乙</w:t>
      </w:r>
      <w:r>
        <w:rPr>
          <w:rFonts w:ascii="宋体" w:hAnsi="宋体"/>
          <w:bCs/>
          <w:sz w:val="24"/>
          <w:szCs w:val="24"/>
        </w:rPr>
        <w:t>方开具所供货物的</w:t>
      </w:r>
      <w:r>
        <w:rPr>
          <w:rFonts w:ascii="宋体" w:hAnsi="宋体" w:hint="eastAsia"/>
          <w:bCs/>
          <w:sz w:val="24"/>
          <w:szCs w:val="24"/>
        </w:rPr>
        <w:t>增值税专用发票</w:t>
      </w:r>
      <w:r>
        <w:rPr>
          <w:rFonts w:ascii="宋体" w:hAnsi="宋体"/>
          <w:bCs/>
          <w:sz w:val="24"/>
          <w:szCs w:val="24"/>
        </w:rPr>
        <w:t>，</w:t>
      </w:r>
      <w:r>
        <w:rPr>
          <w:rFonts w:ascii="宋体" w:hAnsi="宋体" w:hint="eastAsia"/>
          <w:bCs/>
          <w:sz w:val="24"/>
          <w:szCs w:val="24"/>
        </w:rPr>
        <w:t>入账后甲</w:t>
      </w:r>
      <w:r>
        <w:rPr>
          <w:rFonts w:ascii="宋体" w:hAnsi="宋体"/>
          <w:bCs/>
          <w:sz w:val="24"/>
          <w:szCs w:val="24"/>
        </w:rPr>
        <w:t>方在</w:t>
      </w:r>
      <w:r>
        <w:rPr>
          <w:rFonts w:ascii="宋体" w:hAnsi="宋体" w:hint="eastAsia"/>
          <w:bCs/>
          <w:sz w:val="24"/>
          <w:szCs w:val="24"/>
        </w:rPr>
        <w:t>9</w:t>
      </w:r>
      <w:r>
        <w:rPr>
          <w:rFonts w:ascii="宋体" w:hAnsi="宋体"/>
          <w:bCs/>
          <w:sz w:val="24"/>
          <w:szCs w:val="24"/>
        </w:rPr>
        <w:t>0天内支付发票金额的</w:t>
      </w:r>
      <w:r>
        <w:rPr>
          <w:rFonts w:ascii="宋体" w:hAnsi="宋体" w:hint="eastAsia"/>
          <w:bCs/>
          <w:sz w:val="24"/>
          <w:szCs w:val="24"/>
        </w:rPr>
        <w:t>9</w:t>
      </w:r>
      <w:r>
        <w:rPr>
          <w:rFonts w:ascii="宋体" w:hAnsi="宋体"/>
          <w:bCs/>
          <w:sz w:val="24"/>
          <w:szCs w:val="24"/>
        </w:rPr>
        <w:t>0%货款</w:t>
      </w:r>
      <w:r>
        <w:rPr>
          <w:rFonts w:ascii="宋体" w:hAnsi="宋体" w:hint="eastAsia"/>
          <w:bCs/>
          <w:sz w:val="24"/>
          <w:szCs w:val="24"/>
          <w:lang w:val="zh-CN"/>
        </w:rPr>
        <w:t>，余款为质保金，竣工验收交付</w:t>
      </w:r>
      <w:r>
        <w:rPr>
          <w:rFonts w:ascii="宋体" w:hAnsi="宋体"/>
          <w:bCs/>
          <w:sz w:val="24"/>
          <w:szCs w:val="24"/>
        </w:rPr>
        <w:t>满</w:t>
      </w:r>
      <w:r>
        <w:rPr>
          <w:rFonts w:ascii="宋体" w:hAnsi="宋体" w:hint="eastAsia"/>
          <w:bCs/>
          <w:sz w:val="24"/>
          <w:szCs w:val="24"/>
        </w:rPr>
        <w:t>1年</w:t>
      </w:r>
      <w:r>
        <w:rPr>
          <w:rFonts w:ascii="宋体" w:hAnsi="宋体"/>
          <w:bCs/>
          <w:sz w:val="24"/>
          <w:szCs w:val="24"/>
        </w:rPr>
        <w:t>后</w:t>
      </w:r>
      <w:r>
        <w:rPr>
          <w:rFonts w:ascii="宋体" w:hAnsi="宋体" w:hint="eastAsia"/>
          <w:bCs/>
          <w:sz w:val="24"/>
          <w:szCs w:val="24"/>
        </w:rPr>
        <w:t>1个月</w:t>
      </w:r>
      <w:r>
        <w:rPr>
          <w:rFonts w:ascii="宋体" w:hAnsi="宋体"/>
          <w:bCs/>
          <w:sz w:val="24"/>
          <w:szCs w:val="24"/>
        </w:rPr>
        <w:t>内支付所供货物发票金额的10%</w:t>
      </w:r>
      <w:r>
        <w:rPr>
          <w:rFonts w:ascii="宋体" w:hAnsi="宋体" w:hint="eastAsia"/>
          <w:bCs/>
          <w:sz w:val="24"/>
          <w:szCs w:val="24"/>
        </w:rPr>
        <w:t>。</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1B2CE3" w:rsidRDefault="004C0E02">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w:t>
      </w:r>
      <w:r>
        <w:rPr>
          <w:rFonts w:ascii="宋体" w:hAnsi="宋体" w:hint="eastAsia"/>
          <w:bCs/>
          <w:sz w:val="24"/>
          <w:szCs w:val="24"/>
          <w:lang w:val="zh-CN"/>
        </w:rPr>
        <w:t>合同履行结束后三十个工作日内无息退还</w:t>
      </w:r>
      <w:r>
        <w:rPr>
          <w:rFonts w:ascii="宋体" w:hAnsi="宋体" w:hint="eastAsia"/>
          <w:color w:val="000000"/>
          <w:kern w:val="0"/>
          <w:sz w:val="24"/>
          <w:szCs w:val="24"/>
          <w:u w:color="000000"/>
        </w:rPr>
        <w:t>。</w:t>
      </w:r>
    </w:p>
    <w:p w:rsidR="001B2CE3" w:rsidRDefault="004C0E02">
      <w:pPr>
        <w:spacing w:line="360" w:lineRule="auto"/>
        <w:ind w:firstLineChars="200" w:firstLine="480"/>
        <w:rPr>
          <w:rFonts w:ascii="宋体" w:hAnsi="宋体"/>
          <w:bCs/>
          <w:color w:val="000000"/>
          <w:sz w:val="24"/>
        </w:rPr>
      </w:pPr>
      <w:r>
        <w:rPr>
          <w:rFonts w:ascii="宋体" w:hAnsi="宋体" w:hint="eastAsia"/>
          <w:bCs/>
          <w:color w:val="000000"/>
          <w:sz w:val="24"/>
        </w:rPr>
        <w:t>（3）付款方式：银行转账。</w:t>
      </w:r>
    </w:p>
    <w:p w:rsidR="001B2CE3" w:rsidRDefault="004C0E02">
      <w:pPr>
        <w:pStyle w:val="ac"/>
        <w:ind w:firstLine="240"/>
      </w:pPr>
      <w:r>
        <w:rPr>
          <w:rFonts w:ascii="宋体" w:hAnsi="宋体" w:hint="eastAsia"/>
          <w:bCs/>
          <w:color w:val="000000"/>
          <w:sz w:val="24"/>
        </w:rPr>
        <w:t xml:space="preserve">  （4）</w:t>
      </w:r>
      <w:r>
        <w:rPr>
          <w:rFonts w:ascii="宋体" w:hAnsi="宋体" w:hint="eastAsia"/>
          <w:bCs/>
          <w:sz w:val="24"/>
          <w:szCs w:val="24"/>
          <w:lang w:val="zh-CN"/>
        </w:rPr>
        <w:t>质保期：为竣工验收交付后一年。</w:t>
      </w:r>
    </w:p>
    <w:p w:rsidR="001B2CE3" w:rsidRDefault="004C0E02">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1B2CE3" w:rsidRDefault="004C0E0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1B2CE3" w:rsidRDefault="004C0E02">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甲方有权解除合同，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，并在3年内不得参与甲方组织的招投标活动。情节严重的，甲方有权解除合同，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1B2CE3" w:rsidRDefault="004C0E02">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w:t>
      </w:r>
      <w:r>
        <w:rPr>
          <w:rFonts w:ascii="宋体" w:hAnsi="宋体"/>
          <w:bCs/>
          <w:sz w:val="24"/>
          <w:szCs w:val="24"/>
        </w:rPr>
        <w:lastRenderedPageBreak/>
        <w:t>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1B2CE3" w:rsidRDefault="004C0E02">
      <w:pPr>
        <w:pStyle w:val="110"/>
        <w:spacing w:line="360" w:lineRule="auto"/>
        <w:ind w:firstLineChars="200" w:firstLine="480"/>
        <w:rPr>
          <w:rFonts w:ascii="宋体" w:hAnsi="宋体"/>
          <w:bCs/>
          <w:sz w:val="24"/>
          <w:lang w:val="zh-CN"/>
        </w:rPr>
      </w:pPr>
      <w:r>
        <w:rPr>
          <w:rFonts w:ascii="宋体" w:hAnsi="宋体" w:hint="eastAsia"/>
          <w:bCs/>
          <w:sz w:val="24"/>
          <w:lang w:val="zh-CN"/>
        </w:rPr>
        <w:t>1、交货日期：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接到发货通知之日起10</w:t>
      </w:r>
      <w:r>
        <w:rPr>
          <w:rFonts w:ascii="宋体" w:hAnsi="宋体" w:cs="宋体" w:hint="eastAsia"/>
          <w:sz w:val="24"/>
        </w:rPr>
        <w:t>天</w:t>
      </w:r>
      <w:r>
        <w:rPr>
          <w:rFonts w:ascii="宋体" w:hAnsi="宋体" w:cs="宋体" w:hint="eastAsia"/>
          <w:color w:val="000000"/>
          <w:sz w:val="24"/>
        </w:rPr>
        <w:t>内必须把货物送达需方指定的供货现场并完成安装</w:t>
      </w:r>
      <w:r>
        <w:rPr>
          <w:rFonts w:ascii="宋体" w:hAnsi="宋体" w:hint="eastAsia"/>
          <w:bCs/>
          <w:sz w:val="24"/>
        </w:rPr>
        <w:t>。</w:t>
      </w:r>
      <w:r>
        <w:rPr>
          <w:rFonts w:ascii="宋体" w:hAnsi="宋体" w:hint="eastAsia"/>
          <w:bCs/>
          <w:sz w:val="24"/>
          <w:lang w:val="zh-CN"/>
        </w:rPr>
        <w:t>如乙方逾期完工，除不可抗力外，每迟1天，每天违约金金额为逾期交货部分总价款的百分之五。乙方逾期超过15个天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1B2CE3" w:rsidRDefault="004C0E02">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1B2CE3" w:rsidRDefault="004C0E02">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1B2CE3" w:rsidRDefault="004C0E02">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1B2CE3" w:rsidRDefault="004C0E0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1B2CE3" w:rsidRDefault="004C0E0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1B2CE3" w:rsidRDefault="004C0E0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1B2CE3" w:rsidRDefault="004C0E0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1B2CE3" w:rsidRDefault="004C0E0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1B2CE3" w:rsidRDefault="004C0E0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1B2CE3" w:rsidRDefault="004C0E0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6．保修期后的货物维护由双方协商再定。</w:t>
      </w:r>
    </w:p>
    <w:p w:rsidR="001B2CE3" w:rsidRDefault="004C0E02">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1B2CE3" w:rsidRDefault="004C0E02">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1B2CE3" w:rsidRDefault="004C0E02">
      <w:pPr>
        <w:spacing w:line="360" w:lineRule="auto"/>
        <w:ind w:firstLineChars="166" w:firstLine="398"/>
        <w:rPr>
          <w:rFonts w:ascii="宋体" w:hAnsi="宋体"/>
          <w:bCs/>
          <w:sz w:val="24"/>
          <w:lang w:val="zh-CN"/>
        </w:rPr>
      </w:pPr>
      <w:r>
        <w:rPr>
          <w:rFonts w:ascii="宋体" w:hAnsi="宋体" w:hint="eastAsia"/>
          <w:bCs/>
          <w:sz w:val="24"/>
        </w:rPr>
        <w:lastRenderedPageBreak/>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1B2CE3" w:rsidRDefault="004C0E02">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1B2CE3" w:rsidRDefault="004C0E02">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1B2CE3" w:rsidRDefault="004C0E02">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1B2CE3" w:rsidRDefault="004C0E02">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1B2CE3" w:rsidRDefault="004C0E02">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1B2CE3" w:rsidRDefault="004C0E02">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1B2CE3" w:rsidRDefault="004C0E02">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1B2CE3" w:rsidRDefault="004C0E02">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1B2CE3" w:rsidRDefault="004C0E02">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1B2CE3" w:rsidRDefault="004C0E02">
      <w:pPr>
        <w:spacing w:line="360" w:lineRule="auto"/>
        <w:ind w:left="400"/>
        <w:rPr>
          <w:rFonts w:ascii="宋体" w:hAnsi="宋体"/>
          <w:bCs/>
          <w:sz w:val="24"/>
          <w:lang w:val="zh-CN"/>
        </w:rPr>
      </w:pPr>
      <w:r>
        <w:rPr>
          <w:rFonts w:ascii="宋体" w:hAnsi="宋体" w:hint="eastAsia"/>
          <w:bCs/>
          <w:sz w:val="24"/>
          <w:lang w:val="zh-CN"/>
        </w:rPr>
        <w:t>4、本合同应按照中华人民共和国的现行法律进行解释。</w:t>
      </w:r>
    </w:p>
    <w:p w:rsidR="001B2CE3" w:rsidRDefault="001B2CE3">
      <w:pPr>
        <w:spacing w:line="360" w:lineRule="auto"/>
        <w:jc w:val="center"/>
        <w:outlineLvl w:val="0"/>
        <w:rPr>
          <w:rFonts w:ascii="黑体" w:eastAsia="黑体" w:hAnsi="黑体"/>
          <w:sz w:val="18"/>
          <w:szCs w:val="18"/>
        </w:rPr>
      </w:pPr>
    </w:p>
    <w:p w:rsidR="001B2CE3" w:rsidRDefault="004C0E02">
      <w:pPr>
        <w:spacing w:line="360" w:lineRule="auto"/>
        <w:jc w:val="center"/>
        <w:outlineLvl w:val="0"/>
        <w:rPr>
          <w:rFonts w:ascii="黑体" w:eastAsia="黑体" w:hAnsi="黑体"/>
          <w:sz w:val="28"/>
        </w:rPr>
      </w:pPr>
      <w:bookmarkStart w:id="81" w:name="_Toc17882"/>
      <w:bookmarkStart w:id="82" w:name="_Toc3082"/>
      <w:r>
        <w:rPr>
          <w:rFonts w:ascii="黑体" w:eastAsia="黑体" w:hAnsi="黑体"/>
          <w:sz w:val="28"/>
        </w:rPr>
        <w:br w:type="page"/>
      </w:r>
      <w:bookmarkStart w:id="83" w:name="OLE_LINK105"/>
      <w:r>
        <w:rPr>
          <w:rFonts w:ascii="黑体" w:eastAsia="黑体" w:hAnsi="黑体" w:hint="eastAsia"/>
          <w:sz w:val="28"/>
        </w:rPr>
        <w:lastRenderedPageBreak/>
        <w:t>第六章 附件（投标文件格式）</w:t>
      </w:r>
      <w:bookmarkEnd w:id="81"/>
      <w:bookmarkEnd w:id="82"/>
    </w:p>
    <w:p w:rsidR="001B2CE3" w:rsidRDefault="001B2CE3">
      <w:pPr>
        <w:spacing w:line="360" w:lineRule="auto"/>
        <w:jc w:val="center"/>
        <w:outlineLvl w:val="0"/>
        <w:rPr>
          <w:rFonts w:ascii="黑体" w:eastAsia="黑体" w:hAnsi="黑体"/>
          <w:sz w:val="28"/>
        </w:rPr>
      </w:pPr>
    </w:p>
    <w:p w:rsidR="001B2CE3" w:rsidRDefault="001B2CE3">
      <w:pPr>
        <w:spacing w:line="360" w:lineRule="auto"/>
        <w:jc w:val="center"/>
        <w:outlineLvl w:val="0"/>
        <w:rPr>
          <w:rFonts w:ascii="黑体" w:eastAsia="黑体" w:hAnsi="黑体"/>
          <w:sz w:val="28"/>
        </w:rPr>
      </w:pPr>
    </w:p>
    <w:p w:rsidR="001B2CE3" w:rsidRDefault="001B2CE3">
      <w:pPr>
        <w:rPr>
          <w:rFonts w:ascii="黑体" w:eastAsia="黑体"/>
          <w:b/>
          <w:sz w:val="120"/>
          <w:szCs w:val="120"/>
        </w:rPr>
      </w:pPr>
    </w:p>
    <w:p w:rsidR="001B2CE3" w:rsidRDefault="004C0E02">
      <w:pPr>
        <w:jc w:val="center"/>
        <w:rPr>
          <w:rFonts w:ascii="宋体" w:hAnsi="宋体"/>
          <w:b/>
          <w:sz w:val="120"/>
          <w:szCs w:val="120"/>
        </w:rPr>
      </w:pPr>
      <w:bookmarkStart w:id="84" w:name="_Toc29240"/>
      <w:r>
        <w:rPr>
          <w:rFonts w:ascii="宋体" w:hAnsi="宋体" w:hint="eastAsia"/>
          <w:b/>
          <w:sz w:val="120"/>
          <w:szCs w:val="120"/>
        </w:rPr>
        <w:t>投标文件</w:t>
      </w:r>
      <w:bookmarkEnd w:id="84"/>
    </w:p>
    <w:p w:rsidR="001B2CE3" w:rsidRDefault="004C0E02">
      <w:pPr>
        <w:jc w:val="center"/>
        <w:rPr>
          <w:rFonts w:ascii="宋体" w:hAnsi="宋体"/>
          <w:b/>
          <w:sz w:val="32"/>
          <w:szCs w:val="32"/>
        </w:rPr>
      </w:pPr>
      <w:bookmarkStart w:id="85" w:name="_Toc2400"/>
      <w:r>
        <w:rPr>
          <w:rFonts w:ascii="宋体" w:hAnsi="宋体" w:hint="eastAsia"/>
          <w:b/>
          <w:sz w:val="32"/>
          <w:szCs w:val="32"/>
        </w:rPr>
        <w:t>项目编号：</w:t>
      </w:r>
      <w:bookmarkEnd w:id="85"/>
      <w:r>
        <w:rPr>
          <w:rFonts w:ascii="宋体" w:hAnsi="宋体" w:hint="eastAsia"/>
          <w:b/>
          <w:sz w:val="32"/>
          <w:szCs w:val="32"/>
        </w:rPr>
        <w:t>YXGYJT202406013</w:t>
      </w:r>
    </w:p>
    <w:p w:rsidR="001B2CE3" w:rsidRDefault="001B2CE3">
      <w:pPr>
        <w:rPr>
          <w:rFonts w:ascii="宋体" w:hAnsi="宋体"/>
          <w:b/>
          <w:sz w:val="32"/>
          <w:szCs w:val="32"/>
        </w:rPr>
      </w:pPr>
    </w:p>
    <w:p w:rsidR="001B2CE3" w:rsidRDefault="001B2CE3">
      <w:pPr>
        <w:rPr>
          <w:rFonts w:ascii="宋体" w:hAnsi="宋体"/>
          <w:b/>
          <w:sz w:val="32"/>
          <w:szCs w:val="32"/>
        </w:rPr>
      </w:pPr>
    </w:p>
    <w:p w:rsidR="001B2CE3" w:rsidRDefault="004C0E02">
      <w:pPr>
        <w:rPr>
          <w:rFonts w:ascii="宋体" w:hAnsi="宋体"/>
          <w:b/>
          <w:sz w:val="32"/>
          <w:szCs w:val="32"/>
          <w:u w:val="single"/>
        </w:rPr>
      </w:pPr>
      <w:bookmarkStart w:id="86" w:name="_Toc10010"/>
      <w:r>
        <w:rPr>
          <w:rFonts w:ascii="宋体" w:hAnsi="宋体" w:hint="eastAsia"/>
          <w:b/>
          <w:sz w:val="32"/>
          <w:szCs w:val="32"/>
        </w:rPr>
        <w:t>项目名称：</w:t>
      </w:r>
      <w:bookmarkEnd w:id="86"/>
      <w:r>
        <w:rPr>
          <w:rFonts w:ascii="宋体" w:hAnsi="宋体" w:hint="eastAsia"/>
          <w:b/>
          <w:sz w:val="32"/>
          <w:szCs w:val="32"/>
          <w:u w:val="single"/>
        </w:rPr>
        <w:t>宜兴市公用市政工程有限公司</w:t>
      </w:r>
      <w:r>
        <w:rPr>
          <w:rFonts w:ascii="宋体" w:hAnsi="宋体" w:hint="eastAsia"/>
          <w:b/>
          <w:sz w:val="28"/>
          <w:szCs w:val="28"/>
          <w:u w:val="single"/>
        </w:rPr>
        <w:t>雷达液位计采购</w:t>
      </w:r>
    </w:p>
    <w:p w:rsidR="001B2CE3" w:rsidRDefault="004C0E02">
      <w:pPr>
        <w:rPr>
          <w:rFonts w:ascii="宋体" w:hAnsi="宋体"/>
          <w:b/>
          <w:sz w:val="32"/>
          <w:szCs w:val="32"/>
        </w:rPr>
      </w:pPr>
      <w:bookmarkStart w:id="87"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7"/>
    </w:p>
    <w:p w:rsidR="001B2CE3" w:rsidRDefault="004C0E02">
      <w:pPr>
        <w:rPr>
          <w:rFonts w:ascii="宋体" w:hAnsi="宋体"/>
        </w:rPr>
      </w:pPr>
      <w:bookmarkStart w:id="88"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8"/>
    </w:p>
    <w:p w:rsidR="001B2CE3" w:rsidRDefault="001B2CE3">
      <w:pPr>
        <w:rPr>
          <w:rFonts w:ascii="楷体_GB2312" w:eastAsia="楷体_GB2312"/>
          <w:b/>
          <w:sz w:val="32"/>
          <w:szCs w:val="32"/>
        </w:rPr>
      </w:pPr>
    </w:p>
    <w:p w:rsidR="001B2CE3" w:rsidRDefault="001B2CE3">
      <w:pPr>
        <w:rPr>
          <w:rFonts w:ascii="楷体_GB2312" w:eastAsia="楷体_GB2312"/>
          <w:b/>
          <w:sz w:val="32"/>
          <w:szCs w:val="32"/>
        </w:rPr>
      </w:pPr>
    </w:p>
    <w:p w:rsidR="001B2CE3" w:rsidRDefault="001B2CE3">
      <w:pPr>
        <w:rPr>
          <w:rFonts w:ascii="楷体_GB2312" w:eastAsia="楷体_GB2312"/>
          <w:b/>
          <w:sz w:val="32"/>
          <w:szCs w:val="32"/>
        </w:rPr>
      </w:pPr>
    </w:p>
    <w:p w:rsidR="001B2CE3" w:rsidRDefault="001B2CE3">
      <w:pPr>
        <w:rPr>
          <w:rFonts w:ascii="楷体_GB2312" w:eastAsia="楷体_GB2312"/>
          <w:b/>
          <w:sz w:val="32"/>
          <w:szCs w:val="32"/>
        </w:rPr>
      </w:pPr>
    </w:p>
    <w:p w:rsidR="001B2CE3" w:rsidRDefault="004C0E02">
      <w:pPr>
        <w:jc w:val="center"/>
        <w:rPr>
          <w:rFonts w:ascii="宋体" w:hAnsi="宋体"/>
          <w:b/>
          <w:sz w:val="32"/>
          <w:szCs w:val="32"/>
        </w:rPr>
      </w:pPr>
      <w:bookmarkStart w:id="89" w:name="_Toc1179"/>
      <w:r>
        <w:rPr>
          <w:rFonts w:ascii="宋体" w:hAnsi="宋体" w:hint="eastAsia"/>
          <w:b/>
          <w:sz w:val="32"/>
          <w:szCs w:val="32"/>
        </w:rPr>
        <w:t>日期： 年 月 日</w:t>
      </w:r>
      <w:bookmarkEnd w:id="89"/>
    </w:p>
    <w:p w:rsidR="001B2CE3" w:rsidRDefault="004C0E02">
      <w:pPr>
        <w:rPr>
          <w:rFonts w:ascii="宋体"/>
          <w:b/>
          <w:bCs/>
          <w:sz w:val="24"/>
          <w:szCs w:val="24"/>
        </w:rPr>
      </w:pPr>
      <w:bookmarkStart w:id="90" w:name="_Toc24602"/>
      <w:r>
        <w:rPr>
          <w:rFonts w:ascii="黑体" w:eastAsia="黑体" w:hAnsi="宋体" w:hint="eastAsia"/>
          <w:bCs/>
          <w:sz w:val="24"/>
          <w:szCs w:val="24"/>
        </w:rPr>
        <w:br w:type="page"/>
      </w:r>
      <w:bookmarkStart w:id="91" w:name="OLE_LINK24"/>
      <w:r>
        <w:rPr>
          <w:rFonts w:ascii="黑体" w:eastAsia="黑体" w:hAnsi="宋体" w:hint="eastAsia"/>
          <w:bCs/>
          <w:sz w:val="28"/>
          <w:szCs w:val="28"/>
        </w:rPr>
        <w:lastRenderedPageBreak/>
        <w:t>（一）投标函（格式）：</w:t>
      </w:r>
    </w:p>
    <w:bookmarkEnd w:id="91"/>
    <w:p w:rsidR="001B2CE3" w:rsidRDefault="004C0E02" w:rsidP="00587EC8">
      <w:pPr>
        <w:spacing w:beforeLines="50" w:afterLines="50"/>
        <w:jc w:val="center"/>
        <w:rPr>
          <w:rFonts w:ascii="黑体" w:eastAsia="黑体"/>
          <w:bCs/>
          <w:sz w:val="28"/>
          <w:szCs w:val="28"/>
        </w:rPr>
      </w:pPr>
      <w:r>
        <w:rPr>
          <w:rFonts w:ascii="黑体" w:eastAsia="黑体" w:hint="eastAsia"/>
          <w:bCs/>
          <w:sz w:val="28"/>
          <w:szCs w:val="28"/>
        </w:rPr>
        <w:t>投标函</w:t>
      </w:r>
    </w:p>
    <w:p w:rsidR="001B2CE3" w:rsidRDefault="001B2CE3" w:rsidP="00587EC8">
      <w:pPr>
        <w:spacing w:beforeLines="50" w:afterLines="50"/>
        <w:jc w:val="center"/>
        <w:rPr>
          <w:rFonts w:ascii="黑体" w:eastAsia="黑体"/>
          <w:bCs/>
          <w:sz w:val="24"/>
          <w:szCs w:val="24"/>
        </w:rPr>
      </w:pPr>
    </w:p>
    <w:p w:rsidR="001B2CE3" w:rsidRDefault="004C0E02">
      <w:pPr>
        <w:spacing w:line="276" w:lineRule="auto"/>
        <w:rPr>
          <w:rFonts w:ascii="宋体" w:hAnsi="宋体"/>
          <w:bCs/>
          <w:sz w:val="24"/>
          <w:lang w:val="zh-CN"/>
        </w:rPr>
      </w:pPr>
      <w:bookmarkStart w:id="92" w:name="OLE_LINK185"/>
      <w:r>
        <w:rPr>
          <w:rFonts w:ascii="宋体" w:hAnsi="宋体" w:hint="eastAsia"/>
          <w:bCs/>
          <w:sz w:val="24"/>
          <w:lang w:val="zh-CN"/>
        </w:rPr>
        <w:t>致宜兴市公用市政工程有限公司</w:t>
      </w:r>
      <w:bookmarkEnd w:id="92"/>
      <w:r>
        <w:rPr>
          <w:rFonts w:ascii="宋体" w:hAnsi="宋体" w:hint="eastAsia"/>
          <w:bCs/>
          <w:sz w:val="24"/>
          <w:lang w:val="zh-CN"/>
        </w:rPr>
        <w:t>：</w:t>
      </w:r>
    </w:p>
    <w:p w:rsidR="001B2CE3" w:rsidRDefault="004C0E0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雷达液位计采购</w:t>
      </w:r>
      <w:r>
        <w:rPr>
          <w:rFonts w:ascii="宋体" w:hAnsi="宋体" w:hint="eastAsia"/>
          <w:bCs/>
          <w:sz w:val="24"/>
          <w:lang w:val="zh-CN"/>
        </w:rPr>
        <w:t>招标文件，经仔细阅读和研究，我方决定参加投标。</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1B2CE3" w:rsidRDefault="004C0E02">
      <w:pPr>
        <w:numPr>
          <w:ilvl w:val="0"/>
          <w:numId w:val="12"/>
        </w:numPr>
        <w:spacing w:line="276" w:lineRule="auto"/>
        <w:ind w:firstLineChars="200" w:firstLine="480"/>
        <w:rPr>
          <w:rFonts w:ascii="宋体" w:hAnsi="宋体"/>
          <w:bCs/>
          <w:sz w:val="24"/>
          <w:lang w:val="zh-CN"/>
        </w:rPr>
      </w:pPr>
      <w:bookmarkStart w:id="93"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3"/>
    <w:p w:rsidR="001B2CE3" w:rsidRDefault="004C0E02">
      <w:pPr>
        <w:numPr>
          <w:ilvl w:val="0"/>
          <w:numId w:val="12"/>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1B2CE3" w:rsidRDefault="001B2CE3">
      <w:pPr>
        <w:numPr>
          <w:ilvl w:val="0"/>
          <w:numId w:val="12"/>
        </w:numPr>
        <w:spacing w:line="276" w:lineRule="auto"/>
        <w:ind w:firstLineChars="200" w:firstLine="480"/>
        <w:rPr>
          <w:rFonts w:ascii="宋体" w:hAnsi="宋体"/>
          <w:bCs/>
          <w:sz w:val="24"/>
          <w:lang w:val="zh-CN"/>
        </w:rPr>
      </w:pPr>
    </w:p>
    <w:p w:rsidR="001B2CE3" w:rsidRDefault="001B2CE3">
      <w:pPr>
        <w:spacing w:line="276" w:lineRule="auto"/>
        <w:ind w:left="480"/>
        <w:rPr>
          <w:rFonts w:ascii="宋体" w:hAnsi="宋体"/>
          <w:bCs/>
          <w:sz w:val="24"/>
          <w:lang w:val="zh-CN"/>
        </w:rPr>
      </w:pPr>
    </w:p>
    <w:p w:rsidR="001B2CE3" w:rsidRDefault="004C0E02">
      <w:pPr>
        <w:spacing w:line="276" w:lineRule="auto"/>
        <w:rPr>
          <w:rFonts w:ascii="宋体" w:hAnsi="宋体"/>
          <w:bCs/>
          <w:sz w:val="24"/>
          <w:lang w:val="zh-CN"/>
        </w:rPr>
      </w:pPr>
      <w:r>
        <w:rPr>
          <w:rFonts w:ascii="宋体" w:hAnsi="宋体" w:hint="eastAsia"/>
          <w:bCs/>
          <w:sz w:val="24"/>
          <w:lang w:val="zh-CN"/>
        </w:rPr>
        <w:t>单位：                              邮编：</w:t>
      </w:r>
    </w:p>
    <w:p w:rsidR="001B2CE3" w:rsidRDefault="004C0E02">
      <w:pPr>
        <w:spacing w:line="276" w:lineRule="auto"/>
        <w:rPr>
          <w:rFonts w:ascii="宋体" w:hAnsi="宋体"/>
          <w:bCs/>
          <w:sz w:val="24"/>
          <w:lang w:val="zh-CN"/>
        </w:rPr>
      </w:pPr>
      <w:r>
        <w:rPr>
          <w:rFonts w:ascii="宋体" w:hAnsi="宋体" w:hint="eastAsia"/>
          <w:bCs/>
          <w:sz w:val="24"/>
          <w:lang w:val="zh-CN"/>
        </w:rPr>
        <w:t xml:space="preserve">      联系人：                            地址：</w:t>
      </w:r>
    </w:p>
    <w:p w:rsidR="001B2CE3" w:rsidRDefault="004C0E02">
      <w:pPr>
        <w:spacing w:line="276" w:lineRule="auto"/>
        <w:rPr>
          <w:rFonts w:ascii="宋体" w:hAnsi="宋体"/>
          <w:bCs/>
          <w:sz w:val="24"/>
          <w:lang w:val="zh-CN"/>
        </w:rPr>
      </w:pPr>
      <w:r>
        <w:rPr>
          <w:rFonts w:ascii="宋体" w:hAnsi="宋体" w:hint="eastAsia"/>
          <w:bCs/>
          <w:sz w:val="24"/>
          <w:lang w:val="zh-CN"/>
        </w:rPr>
        <w:t xml:space="preserve">      开户名称：                          手机号码：</w:t>
      </w:r>
    </w:p>
    <w:p w:rsidR="001B2CE3" w:rsidRDefault="004C0E02">
      <w:pPr>
        <w:spacing w:line="276" w:lineRule="auto"/>
        <w:rPr>
          <w:rFonts w:ascii="宋体" w:hAnsi="宋体"/>
          <w:bCs/>
          <w:sz w:val="24"/>
          <w:lang w:val="zh-CN"/>
        </w:rPr>
      </w:pPr>
      <w:r>
        <w:rPr>
          <w:rFonts w:ascii="宋体" w:hAnsi="宋体" w:hint="eastAsia"/>
          <w:bCs/>
          <w:sz w:val="24"/>
          <w:lang w:val="zh-CN"/>
        </w:rPr>
        <w:t xml:space="preserve">      开户银行：                          开户账号：</w:t>
      </w:r>
    </w:p>
    <w:p w:rsidR="001B2CE3" w:rsidRDefault="001B2CE3">
      <w:pPr>
        <w:spacing w:line="276" w:lineRule="auto"/>
        <w:rPr>
          <w:rFonts w:ascii="宋体" w:hAnsi="宋体"/>
          <w:bCs/>
          <w:sz w:val="24"/>
          <w:lang w:val="zh-CN"/>
        </w:rPr>
      </w:pPr>
    </w:p>
    <w:p w:rsidR="001B2CE3" w:rsidRDefault="004C0E02">
      <w:pPr>
        <w:spacing w:line="276" w:lineRule="auto"/>
        <w:jc w:val="center"/>
        <w:rPr>
          <w:rFonts w:ascii="宋体" w:hAnsi="宋体"/>
          <w:bCs/>
          <w:sz w:val="24"/>
          <w:lang w:val="zh-CN"/>
        </w:rPr>
      </w:pPr>
      <w:bookmarkStart w:id="94" w:name="OLE_LINK34"/>
      <w:bookmarkStart w:id="95" w:name="OLE_LINK30"/>
      <w:r>
        <w:rPr>
          <w:rFonts w:ascii="宋体" w:hAnsi="宋体" w:hint="eastAsia"/>
          <w:bCs/>
          <w:sz w:val="24"/>
          <w:lang w:val="zh-CN"/>
        </w:rPr>
        <w:t>投标人签名：</w:t>
      </w:r>
    </w:p>
    <w:p w:rsidR="001B2CE3" w:rsidRDefault="004C0E02">
      <w:pPr>
        <w:spacing w:line="276" w:lineRule="auto"/>
        <w:jc w:val="center"/>
        <w:rPr>
          <w:rFonts w:ascii="宋体" w:hAnsi="宋体"/>
          <w:bCs/>
          <w:sz w:val="24"/>
          <w:lang w:val="zh-CN"/>
        </w:rPr>
      </w:pPr>
      <w:bookmarkStart w:id="96" w:name="OLE_LINK28"/>
      <w:r>
        <w:rPr>
          <w:rFonts w:ascii="宋体" w:hAnsi="宋体" w:hint="eastAsia"/>
          <w:bCs/>
          <w:sz w:val="24"/>
          <w:lang w:val="zh-CN"/>
        </w:rPr>
        <w:t>投标人公章</w:t>
      </w:r>
      <w:bookmarkEnd w:id="96"/>
      <w:r>
        <w:rPr>
          <w:rFonts w:ascii="宋体" w:hAnsi="宋体" w:hint="eastAsia"/>
          <w:bCs/>
          <w:sz w:val="24"/>
          <w:lang w:val="zh-CN"/>
        </w:rPr>
        <w:t>：</w:t>
      </w:r>
    </w:p>
    <w:p w:rsidR="001B2CE3" w:rsidRDefault="004C0E02">
      <w:pPr>
        <w:rPr>
          <w:rFonts w:ascii="黑体" w:eastAsia="黑体" w:hAnsi="宋体"/>
          <w:bCs/>
          <w:sz w:val="28"/>
          <w:szCs w:val="28"/>
        </w:rPr>
      </w:pPr>
      <w:bookmarkStart w:id="97" w:name="OLE_LINK146"/>
      <w:bookmarkEnd w:id="94"/>
      <w:bookmarkEnd w:id="95"/>
      <w:r>
        <w:rPr>
          <w:rFonts w:ascii="黑体" w:eastAsia="黑体" w:hAnsi="宋体"/>
          <w:bCs/>
          <w:sz w:val="24"/>
          <w:szCs w:val="24"/>
        </w:rPr>
        <w:br w:type="page"/>
      </w:r>
      <w:r>
        <w:rPr>
          <w:rFonts w:ascii="黑体" w:eastAsia="黑体" w:hAnsi="宋体" w:hint="eastAsia"/>
          <w:bCs/>
          <w:sz w:val="28"/>
          <w:szCs w:val="28"/>
        </w:rPr>
        <w:lastRenderedPageBreak/>
        <w:t>（二）报价文件：</w:t>
      </w:r>
      <w:bookmarkEnd w:id="97"/>
    </w:p>
    <w:p w:rsidR="001B2CE3" w:rsidRDefault="004C0E02">
      <w:pPr>
        <w:ind w:firstLineChars="100" w:firstLine="240"/>
        <w:jc w:val="left"/>
        <w:rPr>
          <w:rFonts w:ascii="宋体" w:hAnsi="宋体"/>
          <w:sz w:val="28"/>
          <w:szCs w:val="28"/>
        </w:rPr>
      </w:pPr>
      <w:r>
        <w:rPr>
          <w:rFonts w:ascii="黑体" w:eastAsia="黑体" w:hAnsi="宋体" w:hint="eastAsia"/>
          <w:bCs/>
          <w:sz w:val="24"/>
          <w:szCs w:val="24"/>
        </w:rPr>
        <w:t>1、开标一览表（格式）：</w:t>
      </w:r>
      <w:bookmarkEnd w:id="90"/>
    </w:p>
    <w:p w:rsidR="001B2CE3" w:rsidRDefault="004C0E02" w:rsidP="00587EC8">
      <w:pPr>
        <w:spacing w:beforeLines="50" w:afterLines="50"/>
        <w:jc w:val="center"/>
        <w:rPr>
          <w:rFonts w:ascii="黑体" w:eastAsia="黑体"/>
          <w:bCs/>
          <w:sz w:val="28"/>
          <w:szCs w:val="28"/>
        </w:rPr>
      </w:pPr>
      <w:bookmarkStart w:id="98" w:name="OLE_LINK4"/>
      <w:bookmarkStart w:id="99" w:name="_Toc32423"/>
      <w:r>
        <w:rPr>
          <w:rFonts w:ascii="黑体" w:eastAsia="黑体" w:hint="eastAsia"/>
          <w:bCs/>
          <w:sz w:val="28"/>
          <w:szCs w:val="28"/>
        </w:rPr>
        <w:t>开标一览表</w:t>
      </w:r>
      <w:bookmarkEnd w:id="98"/>
      <w:bookmarkEnd w:id="99"/>
    </w:p>
    <w:p w:rsidR="001B2CE3" w:rsidRDefault="004C0E02" w:rsidP="00587EC8">
      <w:pPr>
        <w:spacing w:beforeLines="50" w:afterLines="50"/>
        <w:jc w:val="center"/>
        <w:rPr>
          <w:rFonts w:ascii="宋体" w:hAnsi="宋体"/>
          <w:sz w:val="24"/>
          <w:szCs w:val="24"/>
        </w:rPr>
      </w:pPr>
      <w:bookmarkStart w:id="100" w:name="OLE_LINK31"/>
      <w:r>
        <w:rPr>
          <w:rFonts w:ascii="宋体" w:hAnsi="宋体" w:hint="eastAsia"/>
          <w:sz w:val="24"/>
          <w:szCs w:val="24"/>
        </w:rPr>
        <w:t>投标人名称（盖章）：                                    单位：元</w:t>
      </w:r>
      <w:bookmarkEnd w:id="100"/>
    </w:p>
    <w:tbl>
      <w:tblPr>
        <w:tblW w:w="10161" w:type="dxa"/>
        <w:jc w:val="center"/>
        <w:tblLayout w:type="fixed"/>
        <w:tblCellMar>
          <w:left w:w="0" w:type="dxa"/>
          <w:right w:w="0" w:type="dxa"/>
        </w:tblCellMar>
        <w:tblLook w:val="04A0"/>
      </w:tblPr>
      <w:tblGrid>
        <w:gridCol w:w="559"/>
        <w:gridCol w:w="929"/>
        <w:gridCol w:w="1407"/>
        <w:gridCol w:w="675"/>
        <w:gridCol w:w="705"/>
        <w:gridCol w:w="763"/>
        <w:gridCol w:w="889"/>
        <w:gridCol w:w="1146"/>
        <w:gridCol w:w="1174"/>
        <w:gridCol w:w="1135"/>
        <w:gridCol w:w="779"/>
      </w:tblGrid>
      <w:tr w:rsidR="001B2CE3">
        <w:trPr>
          <w:trHeight w:val="74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bookmarkStart w:id="101" w:name="OLE_LINK32"/>
            <w:r>
              <w:rPr>
                <w:rFonts w:ascii="宋体" w:hAnsi="宋体" w:cs="宋体" w:hint="eastAsia"/>
                <w:color w:val="000000"/>
                <w:kern w:val="0"/>
                <w:szCs w:val="21"/>
              </w:rPr>
              <w:t>序号</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产品名称</w:t>
            </w:r>
          </w:p>
        </w:tc>
        <w:tc>
          <w:tcPr>
            <w:tcW w:w="14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规格型号</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品牌</w:t>
            </w: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含税单价</w:t>
            </w: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含税总价</w:t>
            </w: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不含税总价</w:t>
            </w: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增值税税额</w:t>
            </w: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增值税税率</w:t>
            </w:r>
          </w:p>
        </w:tc>
      </w:tr>
      <w:tr w:rsidR="001B2CE3">
        <w:trPr>
          <w:trHeight w:val="505"/>
          <w:jc w:val="center"/>
        </w:trPr>
        <w:tc>
          <w:tcPr>
            <w:tcW w:w="55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雷达液位计</w:t>
            </w:r>
          </w:p>
        </w:tc>
        <w:tc>
          <w:tcPr>
            <w:tcW w:w="14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量程0-8米，输出4-20mA，其余见图纸</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套</w:t>
            </w: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szCs w:val="21"/>
              </w:rPr>
            </w:pPr>
            <w:r>
              <w:rPr>
                <w:rFonts w:ascii="宋体" w:hAnsi="宋体" w:cs="宋体" w:hint="eastAsia"/>
                <w:color w:val="000000"/>
                <w:szCs w:val="21"/>
              </w:rPr>
              <w:t>19</w:t>
            </w:r>
          </w:p>
        </w:tc>
        <w:tc>
          <w:tcPr>
            <w:tcW w:w="76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szCs w:val="21"/>
              </w:rPr>
            </w:pPr>
          </w:p>
        </w:tc>
        <w:tc>
          <w:tcPr>
            <w:tcW w:w="88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szCs w:val="21"/>
              </w:rPr>
            </w:pPr>
          </w:p>
        </w:tc>
        <w:tc>
          <w:tcPr>
            <w:tcW w:w="114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szCs w:val="21"/>
              </w:rPr>
            </w:pPr>
          </w:p>
        </w:tc>
        <w:tc>
          <w:tcPr>
            <w:tcW w:w="117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szCs w:val="21"/>
              </w:rPr>
            </w:pPr>
          </w:p>
        </w:tc>
        <w:tc>
          <w:tcPr>
            <w:tcW w:w="1135"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kern w:val="0"/>
                <w:szCs w:val="21"/>
              </w:rPr>
            </w:pPr>
          </w:p>
        </w:tc>
        <w:tc>
          <w:tcPr>
            <w:tcW w:w="77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kern w:val="0"/>
                <w:szCs w:val="21"/>
              </w:rPr>
            </w:pPr>
          </w:p>
        </w:tc>
      </w:tr>
      <w:tr w:rsidR="001B2CE3">
        <w:trPr>
          <w:trHeight w:val="525"/>
          <w:jc w:val="center"/>
        </w:trPr>
        <w:tc>
          <w:tcPr>
            <w:tcW w:w="5038" w:type="dxa"/>
            <w:gridSpan w:val="6"/>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小计</w:t>
            </w:r>
          </w:p>
        </w:tc>
        <w:tc>
          <w:tcPr>
            <w:tcW w:w="889"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kern w:val="0"/>
                <w:szCs w:val="21"/>
              </w:rPr>
            </w:pPr>
          </w:p>
        </w:tc>
        <w:tc>
          <w:tcPr>
            <w:tcW w:w="11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kern w:val="0"/>
                <w:szCs w:val="21"/>
              </w:rPr>
            </w:pPr>
          </w:p>
        </w:tc>
        <w:tc>
          <w:tcPr>
            <w:tcW w:w="11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kern w:val="0"/>
                <w:szCs w:val="21"/>
              </w:rPr>
            </w:pPr>
          </w:p>
        </w:tc>
        <w:tc>
          <w:tcPr>
            <w:tcW w:w="11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kern w:val="0"/>
                <w:szCs w:val="21"/>
              </w:rPr>
            </w:pPr>
          </w:p>
        </w:tc>
        <w:tc>
          <w:tcPr>
            <w:tcW w:w="7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B2CE3" w:rsidRDefault="001B2CE3">
            <w:pPr>
              <w:widowControl/>
              <w:jc w:val="center"/>
              <w:textAlignment w:val="center"/>
              <w:rPr>
                <w:rFonts w:ascii="宋体" w:hAnsi="宋体" w:cs="宋体"/>
                <w:color w:val="000000"/>
                <w:kern w:val="0"/>
                <w:szCs w:val="21"/>
              </w:rPr>
            </w:pPr>
          </w:p>
        </w:tc>
      </w:tr>
      <w:tr w:rsidR="001B2CE3">
        <w:trPr>
          <w:trHeight w:val="467"/>
          <w:jc w:val="center"/>
        </w:trPr>
        <w:tc>
          <w:tcPr>
            <w:tcW w:w="2895" w:type="dxa"/>
            <w:gridSpan w:val="3"/>
            <w:vMerge w:val="restart"/>
            <w:tcBorders>
              <w:top w:val="single" w:sz="4" w:space="0" w:color="000000"/>
              <w:left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合计（含税）</w:t>
            </w: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left"/>
              <w:textAlignment w:val="center"/>
              <w:rPr>
                <w:rFonts w:ascii="宋体" w:hAnsi="宋体" w:cs="宋体"/>
                <w:color w:val="000000"/>
                <w:kern w:val="0"/>
                <w:szCs w:val="21"/>
              </w:rPr>
            </w:pPr>
            <w:r>
              <w:rPr>
                <w:rFonts w:ascii="宋体" w:hAnsi="宋体" w:cs="宋体" w:hint="eastAsia"/>
                <w:color w:val="000000"/>
                <w:kern w:val="0"/>
                <w:szCs w:val="21"/>
              </w:rPr>
              <w:t>（小写）</w:t>
            </w:r>
          </w:p>
        </w:tc>
      </w:tr>
      <w:tr w:rsidR="001B2CE3">
        <w:trPr>
          <w:trHeight w:val="477"/>
          <w:jc w:val="center"/>
        </w:trPr>
        <w:tc>
          <w:tcPr>
            <w:tcW w:w="2895" w:type="dxa"/>
            <w:gridSpan w:val="3"/>
            <w:vMerge/>
            <w:tcBorders>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1B2CE3">
            <w:pPr>
              <w:widowControl/>
              <w:jc w:val="left"/>
              <w:textAlignment w:val="center"/>
              <w:rPr>
                <w:rFonts w:ascii="宋体" w:hAnsi="宋体" w:cs="宋体"/>
                <w:color w:val="000000"/>
                <w:kern w:val="0"/>
                <w:szCs w:val="21"/>
              </w:rPr>
            </w:pPr>
          </w:p>
        </w:tc>
        <w:tc>
          <w:tcPr>
            <w:tcW w:w="7266" w:type="dxa"/>
            <w:gridSpan w:val="8"/>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1B2CE3" w:rsidRDefault="004C0E02">
            <w:pPr>
              <w:widowControl/>
              <w:jc w:val="left"/>
              <w:textAlignment w:val="center"/>
              <w:rPr>
                <w:rFonts w:ascii="宋体" w:hAnsi="宋体" w:cs="宋体"/>
                <w:color w:val="000000"/>
                <w:kern w:val="0"/>
                <w:szCs w:val="21"/>
              </w:rPr>
            </w:pPr>
            <w:r>
              <w:rPr>
                <w:rFonts w:ascii="宋体" w:hAnsi="宋体" w:cs="宋体" w:hint="eastAsia"/>
                <w:color w:val="000000"/>
                <w:kern w:val="0"/>
                <w:szCs w:val="21"/>
              </w:rPr>
              <w:t>（大写）</w:t>
            </w:r>
          </w:p>
        </w:tc>
      </w:tr>
    </w:tbl>
    <w:p w:rsidR="001B2CE3" w:rsidRDefault="001B2CE3">
      <w:pPr>
        <w:ind w:left="1"/>
        <w:jc w:val="center"/>
        <w:rPr>
          <w:rFonts w:ascii="黑体" w:eastAsia="黑体"/>
          <w:bCs/>
          <w:szCs w:val="21"/>
        </w:rPr>
      </w:pPr>
    </w:p>
    <w:p w:rsidR="001B2CE3" w:rsidRDefault="004C0E02">
      <w:pPr>
        <w:ind w:left="1"/>
        <w:jc w:val="center"/>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bookmarkEnd w:id="101"/>
      <w:r>
        <w:rPr>
          <w:rFonts w:ascii="宋体" w:hAnsi="宋体" w:hint="eastAsia"/>
          <w:bCs/>
          <w:sz w:val="24"/>
        </w:rPr>
        <w:t>年   月   日</w:t>
      </w:r>
    </w:p>
    <w:p w:rsidR="001B2CE3" w:rsidRDefault="004C0E02">
      <w:pPr>
        <w:ind w:left="1" w:firstLineChars="200" w:firstLine="420"/>
        <w:jc w:val="left"/>
        <w:rPr>
          <w:rFonts w:ascii="宋体" w:hAnsi="宋体"/>
          <w:szCs w:val="21"/>
          <w:lang w:val="zh-CN"/>
        </w:rPr>
      </w:pPr>
      <w:r>
        <w:rPr>
          <w:rFonts w:ascii="宋体" w:hAnsi="宋体" w:hint="eastAsia"/>
          <w:szCs w:val="21"/>
          <w:lang w:val="zh-CN"/>
        </w:rPr>
        <w:t>注：</w:t>
      </w:r>
    </w:p>
    <w:p w:rsidR="001B2CE3" w:rsidRDefault="004C0E02">
      <w:pPr>
        <w:numPr>
          <w:ilvl w:val="0"/>
          <w:numId w:val="13"/>
        </w:numPr>
        <w:ind w:firstLineChars="200" w:firstLine="420"/>
        <w:jc w:val="left"/>
        <w:rPr>
          <w:rFonts w:ascii="宋体" w:hAnsi="宋体"/>
          <w:szCs w:val="21"/>
          <w:lang w:val="zh-CN"/>
        </w:rPr>
      </w:pPr>
      <w:r>
        <w:rPr>
          <w:rFonts w:ascii="宋体" w:hAnsi="宋体" w:hint="eastAsia"/>
          <w:szCs w:val="21"/>
          <w:lang w:val="zh-CN"/>
        </w:rPr>
        <w:t>投标总价已全部考虑了包括所有货物、设计、安装、服务、人力、机械、运输、装卸、仓储、各种税费、劳保、专利技术、质保、各种税费（如遇政策性文件调整税费，报价将作相应调整）规定及合同包含的所有风险、责任等各项所有费用</w:t>
      </w:r>
      <w:r>
        <w:rPr>
          <w:rFonts w:ascii="宋体" w:hAnsi="宋体" w:hint="eastAsia"/>
          <w:szCs w:val="21"/>
        </w:rPr>
        <w:t>；</w:t>
      </w:r>
    </w:p>
    <w:p w:rsidR="001B2CE3" w:rsidRDefault="004C0E02">
      <w:pPr>
        <w:numPr>
          <w:ilvl w:val="0"/>
          <w:numId w:val="13"/>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每一项货物或服务仅接受一个价格，投标文件应对《开标一览表》中的全部货物或服务进行投标，只投其中部分货物或服务者，投标无效；</w:t>
      </w:r>
    </w:p>
    <w:p w:rsidR="001B2CE3" w:rsidRDefault="004C0E02">
      <w:pPr>
        <w:numPr>
          <w:ilvl w:val="0"/>
          <w:numId w:val="13"/>
        </w:numPr>
        <w:ind w:firstLineChars="200" w:firstLine="420"/>
        <w:jc w:val="left"/>
        <w:rPr>
          <w:rFonts w:ascii="宋体" w:hAnsi="宋体"/>
          <w:szCs w:val="21"/>
          <w:lang w:val="zh-CN"/>
        </w:rPr>
      </w:pPr>
      <w:r>
        <w:rPr>
          <w:rFonts w:ascii="宋体" w:hAnsi="宋体" w:hint="eastAsia"/>
          <w:szCs w:val="21"/>
          <w:lang w:val="zh-CN"/>
        </w:rPr>
        <w:t>投标人一旦中标后，如因市场变化、政策性调整等因素导致投标成本的变化，投标报价将不会得到调整。</w:t>
      </w:r>
    </w:p>
    <w:p w:rsidR="001B2CE3" w:rsidRDefault="004C0E02">
      <w:pPr>
        <w:numPr>
          <w:ilvl w:val="0"/>
          <w:numId w:val="13"/>
        </w:numPr>
        <w:ind w:firstLineChars="200" w:firstLine="420"/>
        <w:jc w:val="left"/>
        <w:rPr>
          <w:rFonts w:ascii="宋体" w:hAnsi="宋体"/>
          <w:b/>
          <w:szCs w:val="21"/>
          <w:lang w:val="zh-CN"/>
        </w:rPr>
      </w:pPr>
      <w:r>
        <w:rPr>
          <w:rFonts w:hint="eastAsia"/>
        </w:rPr>
        <w:t>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最终结算以单价为准。</w:t>
      </w:r>
    </w:p>
    <w:p w:rsidR="001B2CE3" w:rsidRDefault="004C0E02">
      <w:pPr>
        <w:numPr>
          <w:ilvl w:val="0"/>
          <w:numId w:val="13"/>
        </w:numPr>
        <w:ind w:firstLineChars="200" w:firstLine="420"/>
        <w:jc w:val="left"/>
        <w:rPr>
          <w:rFonts w:ascii="宋体" w:hAnsi="宋体"/>
          <w:b/>
          <w:szCs w:val="21"/>
          <w:lang w:val="zh-CN"/>
        </w:rPr>
      </w:pPr>
      <w:r>
        <w:rPr>
          <w:rFonts w:hint="eastAsia"/>
        </w:rPr>
        <w:t>投标品牌必须在推荐品牌中选取一个或多个。</w:t>
      </w:r>
    </w:p>
    <w:p w:rsidR="001B2CE3" w:rsidRDefault="001B2CE3">
      <w:pPr>
        <w:ind w:left="1"/>
        <w:jc w:val="left"/>
        <w:rPr>
          <w:rFonts w:ascii="宋体" w:hAnsi="宋体"/>
          <w:sz w:val="24"/>
          <w:szCs w:val="24"/>
        </w:rPr>
      </w:pPr>
    </w:p>
    <w:p w:rsidR="001B2CE3" w:rsidRDefault="001B2CE3">
      <w:pPr>
        <w:ind w:left="1"/>
        <w:jc w:val="left"/>
        <w:rPr>
          <w:rFonts w:ascii="宋体" w:hAnsi="宋体"/>
          <w:sz w:val="24"/>
          <w:szCs w:val="24"/>
        </w:rPr>
      </w:pPr>
    </w:p>
    <w:p w:rsidR="001B2CE3" w:rsidRDefault="001B2CE3">
      <w:pPr>
        <w:pStyle w:val="ac"/>
        <w:ind w:firstLineChars="0" w:firstLine="0"/>
        <w:rPr>
          <w:rFonts w:ascii="宋体" w:hAnsi="宋体"/>
          <w:szCs w:val="21"/>
          <w:lang w:val="zh-CN"/>
        </w:rPr>
      </w:pPr>
      <w:bookmarkStart w:id="103" w:name="OLE_LINK151"/>
      <w:bookmarkStart w:id="104" w:name="_Toc8000"/>
      <w:bookmarkEnd w:id="102"/>
    </w:p>
    <w:p w:rsidR="001B2CE3" w:rsidRDefault="001B2CE3">
      <w:pPr>
        <w:pStyle w:val="ac"/>
        <w:ind w:firstLineChars="0" w:firstLine="0"/>
        <w:rPr>
          <w:rFonts w:ascii="宋体" w:hAnsi="宋体"/>
          <w:szCs w:val="21"/>
          <w:lang w:val="zh-CN"/>
        </w:rPr>
      </w:pPr>
    </w:p>
    <w:p w:rsidR="001B2CE3" w:rsidRDefault="001B2CE3">
      <w:pPr>
        <w:pStyle w:val="ac"/>
        <w:ind w:firstLineChars="0" w:firstLine="0"/>
        <w:rPr>
          <w:rFonts w:ascii="宋体" w:hAnsi="宋体"/>
          <w:szCs w:val="21"/>
          <w:lang w:val="zh-CN"/>
        </w:rPr>
      </w:pPr>
    </w:p>
    <w:p w:rsidR="001B2CE3" w:rsidRDefault="001B2CE3">
      <w:pPr>
        <w:pStyle w:val="ac"/>
        <w:ind w:firstLineChars="0" w:firstLine="0"/>
        <w:rPr>
          <w:rFonts w:ascii="宋体" w:hAnsi="宋体"/>
          <w:szCs w:val="21"/>
          <w:lang w:val="zh-CN"/>
        </w:rPr>
      </w:pPr>
    </w:p>
    <w:p w:rsidR="001B2CE3" w:rsidRDefault="001B2CE3">
      <w:pPr>
        <w:pStyle w:val="ac"/>
        <w:ind w:firstLineChars="0" w:firstLine="0"/>
        <w:rPr>
          <w:rFonts w:ascii="宋体" w:hAnsi="宋体"/>
          <w:szCs w:val="21"/>
          <w:lang w:val="zh-CN"/>
        </w:rPr>
      </w:pPr>
    </w:p>
    <w:p w:rsidR="001B2CE3" w:rsidRDefault="001B2CE3">
      <w:pPr>
        <w:pStyle w:val="ac"/>
        <w:ind w:firstLineChars="0" w:firstLine="0"/>
        <w:rPr>
          <w:rFonts w:ascii="宋体" w:hAnsi="宋体"/>
          <w:szCs w:val="21"/>
          <w:lang w:val="zh-CN"/>
        </w:rPr>
      </w:pPr>
    </w:p>
    <w:p w:rsidR="001B2CE3" w:rsidRDefault="001B2CE3">
      <w:pPr>
        <w:pStyle w:val="ac"/>
        <w:ind w:firstLineChars="0" w:firstLine="0"/>
        <w:rPr>
          <w:rFonts w:ascii="宋体" w:hAnsi="宋体"/>
          <w:szCs w:val="21"/>
          <w:lang w:val="zh-CN"/>
        </w:rPr>
      </w:pPr>
    </w:p>
    <w:p w:rsidR="001B2CE3" w:rsidRDefault="001B2CE3">
      <w:pPr>
        <w:pStyle w:val="ac"/>
        <w:ind w:firstLineChars="0" w:firstLine="0"/>
        <w:rPr>
          <w:rFonts w:ascii="宋体" w:hAnsi="宋体"/>
          <w:szCs w:val="21"/>
          <w:lang w:val="zh-CN"/>
        </w:rPr>
      </w:pPr>
    </w:p>
    <w:p w:rsidR="001B2CE3" w:rsidRDefault="004C0E02">
      <w:pPr>
        <w:rPr>
          <w:rFonts w:ascii="黑体" w:eastAsia="黑体" w:hAnsi="宋体"/>
          <w:bCs/>
          <w:sz w:val="28"/>
          <w:szCs w:val="28"/>
        </w:rPr>
      </w:pPr>
      <w:r>
        <w:rPr>
          <w:rFonts w:ascii="黑体" w:eastAsia="黑体" w:hAnsi="宋体" w:hint="eastAsia"/>
          <w:bCs/>
          <w:sz w:val="28"/>
          <w:szCs w:val="28"/>
        </w:rPr>
        <w:lastRenderedPageBreak/>
        <w:t>（三）资格证明文件</w:t>
      </w:r>
      <w:bookmarkEnd w:id="103"/>
    </w:p>
    <w:p w:rsidR="001B2CE3" w:rsidRDefault="004C0E02">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1B2CE3" w:rsidRDefault="004C0E02" w:rsidP="00587EC8">
      <w:pPr>
        <w:spacing w:beforeLines="50" w:afterLines="50"/>
        <w:jc w:val="center"/>
        <w:rPr>
          <w:rFonts w:ascii="黑体" w:eastAsia="黑体"/>
          <w:bCs/>
          <w:sz w:val="32"/>
        </w:rPr>
      </w:pPr>
      <w:bookmarkStart w:id="105" w:name="报价方关于资格的声明函（格式）"/>
      <w:bookmarkStart w:id="106" w:name="_Toc24943"/>
      <w:bookmarkEnd w:id="105"/>
      <w:r>
        <w:rPr>
          <w:rFonts w:ascii="黑体" w:eastAsia="黑体" w:hint="eastAsia"/>
          <w:bCs/>
          <w:sz w:val="28"/>
          <w:szCs w:val="28"/>
        </w:rPr>
        <w:t>关于资格的声明函</w:t>
      </w:r>
      <w:bookmarkEnd w:id="106"/>
    </w:p>
    <w:p w:rsidR="001B2CE3" w:rsidRDefault="004C0E02">
      <w:pPr>
        <w:spacing w:line="480" w:lineRule="auto"/>
        <w:jc w:val="left"/>
        <w:rPr>
          <w:rFonts w:ascii="宋体"/>
          <w:bCs/>
          <w:sz w:val="24"/>
          <w:szCs w:val="24"/>
        </w:rPr>
      </w:pPr>
      <w:bookmarkStart w:id="107" w:name="OLE_LINK80"/>
      <w:r>
        <w:rPr>
          <w:rFonts w:ascii="宋体" w:hAnsi="宋体" w:hint="eastAsia"/>
          <w:bCs/>
          <w:sz w:val="24"/>
          <w:szCs w:val="24"/>
        </w:rPr>
        <w:t xml:space="preserve">         项目编号：YXGYJT202406013</w:t>
      </w:r>
    </w:p>
    <w:p w:rsidR="001B2CE3" w:rsidRDefault="004C0E02">
      <w:pPr>
        <w:tabs>
          <w:tab w:val="left" w:pos="6300"/>
        </w:tabs>
        <w:spacing w:line="480" w:lineRule="auto"/>
        <w:jc w:val="center"/>
        <w:rPr>
          <w:rFonts w:ascii="宋体"/>
          <w:bCs/>
          <w:sz w:val="24"/>
          <w:szCs w:val="24"/>
        </w:rPr>
      </w:pPr>
      <w:r>
        <w:rPr>
          <w:rFonts w:ascii="宋体" w:hAnsi="宋体" w:hint="eastAsia"/>
          <w:bCs/>
          <w:sz w:val="24"/>
          <w:szCs w:val="24"/>
        </w:rPr>
        <w:t>日期：</w:t>
      </w:r>
    </w:p>
    <w:p w:rsidR="001B2CE3" w:rsidRDefault="004C0E02">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bookmarkEnd w:id="107"/>
    </w:p>
    <w:p w:rsidR="001B2CE3" w:rsidRDefault="004C0E02">
      <w:pPr>
        <w:spacing w:line="480" w:lineRule="auto"/>
        <w:ind w:firstLineChars="200" w:firstLine="480"/>
        <w:rPr>
          <w:rFonts w:ascii="宋体"/>
          <w:bCs/>
          <w:sz w:val="24"/>
          <w:szCs w:val="24"/>
        </w:rPr>
      </w:pPr>
      <w:r>
        <w:rPr>
          <w:rFonts w:ascii="宋体" w:hAnsi="宋体" w:hint="eastAsia"/>
          <w:bCs/>
          <w:sz w:val="24"/>
          <w:szCs w:val="24"/>
        </w:rPr>
        <w:t>我公司（单位）参加本次项目（ YXGYJT202406013</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采购活动前三年内，在经营活动中没有重大违法记录，且具备履行合同所必需的设备和专业技术能力。我公司（单位）愿针对本次项目（YXGYJT202406013）进行投标，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1B2CE3" w:rsidRDefault="001B2CE3">
      <w:pPr>
        <w:spacing w:line="480" w:lineRule="auto"/>
        <w:rPr>
          <w:rFonts w:ascii="宋体"/>
          <w:bCs/>
          <w:sz w:val="24"/>
          <w:szCs w:val="24"/>
        </w:rPr>
      </w:pPr>
    </w:p>
    <w:p w:rsidR="001B2CE3" w:rsidRDefault="001B2CE3">
      <w:pPr>
        <w:rPr>
          <w:rFonts w:ascii="宋体" w:hAnsi="宋体"/>
          <w:sz w:val="24"/>
          <w:szCs w:val="28"/>
        </w:rPr>
      </w:pPr>
      <w:bookmarkStart w:id="108" w:name="OLE_LINK81"/>
    </w:p>
    <w:p w:rsidR="001B2CE3" w:rsidRDefault="001B2CE3">
      <w:pPr>
        <w:jc w:val="center"/>
        <w:rPr>
          <w:rFonts w:ascii="宋体" w:hAnsi="宋体"/>
          <w:bCs/>
          <w:sz w:val="24"/>
        </w:rPr>
      </w:pPr>
    </w:p>
    <w:p w:rsidR="001B2CE3" w:rsidRDefault="004C0E02">
      <w:pPr>
        <w:jc w:val="center"/>
        <w:rPr>
          <w:rFonts w:ascii="宋体" w:hAnsi="宋体"/>
          <w:bCs/>
          <w:sz w:val="24"/>
          <w:lang w:val="zh-CN"/>
        </w:rPr>
      </w:pPr>
      <w:r>
        <w:rPr>
          <w:rFonts w:ascii="宋体" w:hAnsi="宋体" w:hint="eastAsia"/>
          <w:bCs/>
          <w:sz w:val="24"/>
          <w:lang w:val="zh-CN"/>
        </w:rPr>
        <w:t>投标人签名：</w:t>
      </w:r>
    </w:p>
    <w:p w:rsidR="001B2CE3" w:rsidRDefault="004C0E02">
      <w:pPr>
        <w:spacing w:line="360" w:lineRule="auto"/>
        <w:jc w:val="center"/>
        <w:rPr>
          <w:rFonts w:ascii="宋体" w:hAnsi="宋体"/>
          <w:bCs/>
          <w:sz w:val="24"/>
          <w:lang w:val="zh-CN"/>
        </w:rPr>
      </w:pPr>
      <w:r>
        <w:rPr>
          <w:rFonts w:ascii="宋体" w:hAnsi="宋体" w:hint="eastAsia"/>
          <w:bCs/>
          <w:sz w:val="24"/>
          <w:lang w:val="zh-CN"/>
        </w:rPr>
        <w:t>投标人公章：</w:t>
      </w:r>
    </w:p>
    <w:p w:rsidR="001B2CE3" w:rsidRDefault="001B2CE3">
      <w:pPr>
        <w:spacing w:line="360" w:lineRule="auto"/>
        <w:jc w:val="center"/>
        <w:rPr>
          <w:rFonts w:ascii="黑体" w:eastAsia="黑体"/>
          <w:bCs/>
          <w:sz w:val="28"/>
          <w:szCs w:val="28"/>
        </w:rPr>
      </w:pPr>
      <w:bookmarkStart w:id="109" w:name="OLE_LINK36"/>
      <w:bookmarkStart w:id="110" w:name="OLE_LINK152"/>
      <w:bookmarkEnd w:id="108"/>
    </w:p>
    <w:p w:rsidR="001B2CE3" w:rsidRDefault="00CD113B">
      <w:pPr>
        <w:spacing w:line="360" w:lineRule="auto"/>
        <w:rPr>
          <w:rFonts w:ascii="黑体" w:eastAsia="黑体"/>
          <w:bCs/>
          <w:sz w:val="28"/>
          <w:szCs w:val="28"/>
        </w:rPr>
      </w:pPr>
      <w:r w:rsidRPr="00CD113B">
        <w:rPr>
          <w:rFonts w:ascii="楷体_GB2312" w:eastAsia="楷体_GB2312" w:hAnsi="宋体"/>
          <w:bCs/>
          <w:sz w:val="24"/>
        </w:rPr>
        <w:pict>
          <v:shapetype id="_x0000_t202" coordsize="21600,21600" o:spt="202" path="m,l,21600r21600,l21600,xe">
            <v:stroke joinstyle="miter"/>
            <v:path gradientshapeok="t" o:connecttype="rect"/>
          </v:shapetype>
          <v:shape id="_x0000_s2050"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Y5PknZAAAACQEAAA8A&#10;AAAAAAAAAQAgAAAAIgAAAGRycy9kb3ducmV2LnhtbFBLAQIUABQAAAAIAIdO4kC3xbNwFgIAAEUE&#10;AAAOAAAAAAAAAAEAIAAAACgBAABkcnMvZTJvRG9jLnhtbFBLBQYAAAAABgAGAFkBAACwBQAAAAA=&#10;">
            <v:textbox>
              <w:txbxContent>
                <w:p w:rsidR="001B2CE3" w:rsidRDefault="001B2CE3">
                  <w:pPr>
                    <w:jc w:val="left"/>
                    <w:rPr>
                      <w:rFonts w:ascii="黑体" w:eastAsia="黑体"/>
                      <w:sz w:val="32"/>
                      <w:szCs w:val="32"/>
                    </w:rPr>
                  </w:pPr>
                </w:p>
                <w:p w:rsidR="001B2CE3" w:rsidRDefault="004C0E02">
                  <w:pPr>
                    <w:jc w:val="center"/>
                    <w:rPr>
                      <w:rFonts w:ascii="楷体_GB2312" w:eastAsia="楷体_GB2312"/>
                      <w:sz w:val="28"/>
                      <w:szCs w:val="28"/>
                    </w:rPr>
                  </w:pPr>
                  <w:r>
                    <w:rPr>
                      <w:rFonts w:ascii="楷体_GB2312" w:eastAsia="楷体_GB2312" w:hint="eastAsia"/>
                      <w:sz w:val="28"/>
                      <w:szCs w:val="28"/>
                    </w:rPr>
                    <w:t>法定代表人身份证复印件</w:t>
                  </w:r>
                </w:p>
                <w:p w:rsidR="001B2CE3" w:rsidRDefault="004C0E0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CD113B">
        <w:rPr>
          <w:rFonts w:ascii="楷体_GB2312" w:eastAsia="楷体_GB2312" w:hAnsi="宋体"/>
          <w:bCs/>
          <w:sz w:val="24"/>
        </w:rPr>
        <w:pict>
          <v:shape id="文本框 3" o:spid="_x0000_s2053"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NBY0XYAAAACAEAAA8AAAAA&#10;AAAAAQAgAAAAIgAAAGRycy9kb3ducmV2LnhtbFBLAQIUABQAAAAIAIdO4kCmp2UKFAIAAEUEAAAO&#10;AAAAAAAAAAEAIAAAACcBAABkcnMvZTJvRG9jLnhtbFBLBQYAAAAABgAGAFkBAACtBQAAAAA=&#10;">
            <v:textbox>
              <w:txbxContent>
                <w:p w:rsidR="001B2CE3" w:rsidRDefault="001B2CE3">
                  <w:pPr>
                    <w:jc w:val="left"/>
                    <w:rPr>
                      <w:rFonts w:ascii="黑体" w:eastAsia="黑体"/>
                      <w:sz w:val="32"/>
                      <w:szCs w:val="32"/>
                    </w:rPr>
                  </w:pPr>
                </w:p>
                <w:p w:rsidR="001B2CE3" w:rsidRDefault="004C0E02">
                  <w:pPr>
                    <w:jc w:val="center"/>
                    <w:rPr>
                      <w:rFonts w:ascii="楷体_GB2312" w:eastAsia="楷体_GB2312"/>
                      <w:sz w:val="28"/>
                      <w:szCs w:val="28"/>
                    </w:rPr>
                  </w:pPr>
                  <w:r>
                    <w:rPr>
                      <w:rFonts w:ascii="楷体_GB2312" w:eastAsia="楷体_GB2312" w:hint="eastAsia"/>
                      <w:sz w:val="28"/>
                      <w:szCs w:val="28"/>
                    </w:rPr>
                    <w:t>法定代表人身份证复印件</w:t>
                  </w:r>
                </w:p>
                <w:p w:rsidR="001B2CE3" w:rsidRDefault="004C0E0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1B2CE3" w:rsidRDefault="001B2CE3">
      <w:pPr>
        <w:spacing w:line="360" w:lineRule="auto"/>
        <w:rPr>
          <w:rFonts w:ascii="黑体" w:eastAsia="黑体"/>
          <w:bCs/>
          <w:sz w:val="28"/>
          <w:szCs w:val="28"/>
        </w:rPr>
      </w:pPr>
    </w:p>
    <w:p w:rsidR="001B2CE3" w:rsidRDefault="001B2CE3">
      <w:pPr>
        <w:spacing w:line="360" w:lineRule="auto"/>
        <w:jc w:val="center"/>
        <w:rPr>
          <w:rFonts w:ascii="黑体" w:eastAsia="黑体"/>
          <w:bCs/>
          <w:sz w:val="28"/>
          <w:szCs w:val="28"/>
        </w:rPr>
      </w:pPr>
    </w:p>
    <w:p w:rsidR="001B2CE3" w:rsidRDefault="001B2CE3">
      <w:pPr>
        <w:spacing w:line="360" w:lineRule="auto"/>
        <w:jc w:val="center"/>
        <w:rPr>
          <w:rFonts w:ascii="黑体" w:eastAsia="黑体"/>
          <w:bCs/>
          <w:sz w:val="28"/>
          <w:szCs w:val="28"/>
        </w:rPr>
      </w:pPr>
    </w:p>
    <w:bookmarkEnd w:id="109"/>
    <w:p w:rsidR="001B2CE3" w:rsidRDefault="001B2CE3">
      <w:pPr>
        <w:spacing w:line="360" w:lineRule="auto"/>
        <w:jc w:val="center"/>
        <w:rPr>
          <w:rFonts w:ascii="黑体" w:eastAsia="黑体"/>
          <w:bCs/>
          <w:sz w:val="28"/>
          <w:szCs w:val="28"/>
        </w:rPr>
      </w:pPr>
    </w:p>
    <w:p w:rsidR="001B2CE3" w:rsidRDefault="001B2CE3">
      <w:pPr>
        <w:spacing w:line="360" w:lineRule="auto"/>
        <w:jc w:val="center"/>
        <w:rPr>
          <w:rFonts w:ascii="黑体" w:eastAsia="黑体"/>
          <w:bCs/>
          <w:sz w:val="28"/>
          <w:szCs w:val="28"/>
        </w:rPr>
      </w:pPr>
    </w:p>
    <w:p w:rsidR="001B2CE3" w:rsidRDefault="001B2CE3">
      <w:pPr>
        <w:pStyle w:val="ac"/>
        <w:ind w:firstLineChars="0" w:firstLine="0"/>
        <w:rPr>
          <w:rFonts w:ascii="黑体" w:eastAsia="黑体"/>
          <w:bCs/>
          <w:sz w:val="28"/>
          <w:szCs w:val="28"/>
        </w:rPr>
      </w:pPr>
    </w:p>
    <w:bookmarkEnd w:id="110"/>
    <w:p w:rsidR="001B2CE3" w:rsidRDefault="001B2CE3">
      <w:pPr>
        <w:rPr>
          <w:rFonts w:ascii="黑体" w:eastAsia="黑体" w:hAnsi="宋体"/>
          <w:bCs/>
          <w:sz w:val="24"/>
          <w:szCs w:val="24"/>
        </w:rPr>
      </w:pPr>
    </w:p>
    <w:p w:rsidR="001B2CE3" w:rsidRDefault="004C0E02">
      <w:pPr>
        <w:rPr>
          <w:rFonts w:ascii="宋体" w:hAnsi="宋体"/>
          <w:sz w:val="24"/>
          <w:szCs w:val="28"/>
        </w:rPr>
      </w:pPr>
      <w:r>
        <w:rPr>
          <w:rFonts w:ascii="黑体" w:eastAsia="黑体" w:hAnsi="宋体" w:hint="eastAsia"/>
          <w:bCs/>
          <w:sz w:val="24"/>
          <w:szCs w:val="24"/>
        </w:rPr>
        <w:lastRenderedPageBreak/>
        <w:t>2、法定代表人授权委托书（格式）：</w:t>
      </w:r>
    </w:p>
    <w:p w:rsidR="001B2CE3" w:rsidRDefault="004C0E02" w:rsidP="00587EC8">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1B2CE3" w:rsidRDefault="001B2CE3">
      <w:pPr>
        <w:jc w:val="left"/>
        <w:rPr>
          <w:rFonts w:ascii="宋体" w:hAnsi="宋体"/>
          <w:sz w:val="24"/>
          <w:szCs w:val="28"/>
        </w:rPr>
      </w:pPr>
    </w:p>
    <w:p w:rsidR="001B2CE3" w:rsidRDefault="004C0E02">
      <w:pPr>
        <w:tabs>
          <w:tab w:val="left" w:pos="255"/>
        </w:tabs>
        <w:spacing w:line="360" w:lineRule="auto"/>
        <w:ind w:leftChars="200" w:left="420"/>
        <w:jc w:val="left"/>
        <w:rPr>
          <w:rFonts w:ascii="宋体" w:hAnsi="宋体"/>
          <w:sz w:val="24"/>
          <w:szCs w:val="21"/>
          <w:lang w:val="zh-CN"/>
        </w:rPr>
      </w:pPr>
      <w:r>
        <w:rPr>
          <w:rFonts w:ascii="宋体" w:hAnsi="宋体" w:hint="eastAsia"/>
          <w:sz w:val="24"/>
          <w:szCs w:val="21"/>
          <w:lang w:val="zh-CN"/>
        </w:rPr>
        <w:t>项目编号：YXGYJT202406013  日期：</w:t>
      </w:r>
    </w:p>
    <w:p w:rsidR="001B2CE3" w:rsidRDefault="004C0E0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1B2CE3" w:rsidRDefault="001B2CE3">
      <w:pPr>
        <w:spacing w:line="360" w:lineRule="auto"/>
        <w:rPr>
          <w:rFonts w:ascii="黑体" w:eastAsia="黑体"/>
          <w:bCs/>
          <w:sz w:val="28"/>
          <w:szCs w:val="28"/>
        </w:rPr>
      </w:pPr>
      <w:bookmarkStart w:id="111" w:name="OLE_LINK153"/>
    </w:p>
    <w:p w:rsidR="001B2CE3" w:rsidRDefault="00CD113B">
      <w:pPr>
        <w:spacing w:line="360" w:lineRule="auto"/>
        <w:rPr>
          <w:rFonts w:ascii="黑体" w:eastAsia="黑体"/>
          <w:bCs/>
          <w:sz w:val="28"/>
          <w:szCs w:val="28"/>
        </w:rPr>
      </w:pPr>
      <w:r w:rsidRPr="00CD113B">
        <w:rPr>
          <w:rFonts w:ascii="楷体_GB2312" w:eastAsia="楷体_GB2312" w:hAnsi="宋体"/>
          <w:bCs/>
          <w:sz w:val="24"/>
        </w:rPr>
        <w:pict>
          <v:shape id="_x0000_s2052"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OT5J2QAAAAkBAAAP&#10;AAAAAAAAAAEAIAAAACIAAABkcnMvZG93bnJldi54bWxQSwECFAAUAAAACACHTuJACu366BcCAABF&#10;BAAADgAAAAAAAAABACAAAAAoAQAAZHJzL2Uyb0RvYy54bWxQSwUGAAAAAAYABgBZAQAAsQUAAAAA&#10;">
            <v:textbox>
              <w:txbxContent>
                <w:p w:rsidR="001B2CE3" w:rsidRDefault="001B2CE3">
                  <w:pPr>
                    <w:jc w:val="left"/>
                    <w:rPr>
                      <w:rFonts w:ascii="黑体" w:eastAsia="黑体"/>
                      <w:sz w:val="32"/>
                      <w:szCs w:val="32"/>
                    </w:rPr>
                  </w:pPr>
                </w:p>
                <w:p w:rsidR="001B2CE3" w:rsidRDefault="004C0E02">
                  <w:pPr>
                    <w:jc w:val="center"/>
                    <w:rPr>
                      <w:rFonts w:ascii="楷体_GB2312" w:eastAsia="楷体_GB2312"/>
                      <w:sz w:val="28"/>
                      <w:szCs w:val="28"/>
                    </w:rPr>
                  </w:pPr>
                  <w:r>
                    <w:rPr>
                      <w:rFonts w:ascii="楷体_GB2312" w:eastAsia="楷体_GB2312" w:hint="eastAsia"/>
                      <w:sz w:val="28"/>
                      <w:szCs w:val="28"/>
                    </w:rPr>
                    <w:t>被授权代表身份证复印件</w:t>
                  </w:r>
                </w:p>
                <w:p w:rsidR="001B2CE3" w:rsidRDefault="004C0E02">
                  <w:pPr>
                    <w:jc w:val="center"/>
                    <w:rPr>
                      <w:rFonts w:ascii="楷体_GB2312" w:eastAsia="楷体_GB2312"/>
                      <w:sz w:val="28"/>
                      <w:szCs w:val="28"/>
                    </w:rPr>
                  </w:pPr>
                  <w:r>
                    <w:rPr>
                      <w:rFonts w:ascii="楷体_GB2312" w:eastAsia="楷体_GB2312" w:hint="eastAsia"/>
                      <w:sz w:val="28"/>
                      <w:szCs w:val="28"/>
                    </w:rPr>
                    <w:t>反面</w:t>
                  </w:r>
                </w:p>
                <w:p w:rsidR="001B2CE3" w:rsidRDefault="001B2CE3">
                  <w:pPr>
                    <w:jc w:val="center"/>
                    <w:rPr>
                      <w:rFonts w:ascii="楷体_GB2312" w:eastAsia="楷体_GB2312"/>
                      <w:sz w:val="28"/>
                      <w:szCs w:val="28"/>
                    </w:rPr>
                  </w:pPr>
                </w:p>
              </w:txbxContent>
            </v:textbox>
          </v:shape>
        </w:pict>
      </w:r>
      <w:r w:rsidRPr="00CD113B">
        <w:rPr>
          <w:rFonts w:ascii="楷体_GB2312" w:eastAsia="楷体_GB2312" w:hAnsi="宋体"/>
          <w:bCs/>
          <w:sz w:val="24"/>
        </w:rPr>
        <w:pict>
          <v:shape id="_x0000_s2051"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QWNF2AAAAAgBAAAPAAAA&#10;AAAAAAEAIAAAACIAAABkcnMvZG93bnJldi54bWxQSwECFAAUAAAACACHTuJAzb+ifRUCAABFBAAA&#10;DgAAAAAAAAABACAAAAAnAQAAZHJzL2Uyb0RvYy54bWxQSwUGAAAAAAYABgBZAQAArgUAAAAA&#10;">
            <v:textbox>
              <w:txbxContent>
                <w:p w:rsidR="001B2CE3" w:rsidRDefault="001B2CE3">
                  <w:pPr>
                    <w:jc w:val="left"/>
                    <w:rPr>
                      <w:rFonts w:ascii="黑体" w:eastAsia="黑体"/>
                      <w:sz w:val="32"/>
                      <w:szCs w:val="32"/>
                    </w:rPr>
                  </w:pPr>
                </w:p>
                <w:p w:rsidR="001B2CE3" w:rsidRDefault="004C0E02">
                  <w:pPr>
                    <w:jc w:val="center"/>
                    <w:rPr>
                      <w:rFonts w:ascii="楷体_GB2312" w:eastAsia="楷体_GB2312"/>
                      <w:sz w:val="28"/>
                      <w:szCs w:val="28"/>
                    </w:rPr>
                  </w:pPr>
                  <w:bookmarkStart w:id="112" w:name="OLE_LINK187"/>
                  <w:r>
                    <w:rPr>
                      <w:rFonts w:ascii="楷体_GB2312" w:eastAsia="楷体_GB2312" w:hint="eastAsia"/>
                      <w:sz w:val="28"/>
                      <w:szCs w:val="28"/>
                    </w:rPr>
                    <w:t>被授权</w:t>
                  </w:r>
                  <w:bookmarkEnd w:id="112"/>
                  <w:r>
                    <w:rPr>
                      <w:rFonts w:ascii="楷体_GB2312" w:eastAsia="楷体_GB2312" w:hint="eastAsia"/>
                      <w:sz w:val="28"/>
                      <w:szCs w:val="28"/>
                    </w:rPr>
                    <w:t>代表身份证复印件</w:t>
                  </w:r>
                </w:p>
                <w:p w:rsidR="001B2CE3" w:rsidRDefault="004C0E02">
                  <w:pPr>
                    <w:jc w:val="center"/>
                    <w:rPr>
                      <w:rFonts w:ascii="楷体_GB2312" w:eastAsia="楷体_GB2312"/>
                      <w:sz w:val="28"/>
                      <w:szCs w:val="28"/>
                    </w:rPr>
                  </w:pPr>
                  <w:r>
                    <w:rPr>
                      <w:rFonts w:ascii="楷体_GB2312" w:eastAsia="楷体_GB2312" w:hint="eastAsia"/>
                      <w:sz w:val="28"/>
                      <w:szCs w:val="28"/>
                    </w:rPr>
                    <w:t>正面</w:t>
                  </w:r>
                </w:p>
                <w:p w:rsidR="001B2CE3" w:rsidRDefault="001B2CE3">
                  <w:pPr>
                    <w:jc w:val="center"/>
                    <w:rPr>
                      <w:rFonts w:ascii="楷体_GB2312" w:eastAsia="楷体_GB2312"/>
                      <w:sz w:val="28"/>
                      <w:szCs w:val="28"/>
                    </w:rPr>
                  </w:pPr>
                </w:p>
              </w:txbxContent>
            </v:textbox>
          </v:shape>
        </w:pict>
      </w:r>
    </w:p>
    <w:p w:rsidR="001B2CE3" w:rsidRDefault="001B2CE3">
      <w:pPr>
        <w:spacing w:line="360" w:lineRule="auto"/>
        <w:rPr>
          <w:rFonts w:ascii="黑体" w:eastAsia="黑体"/>
          <w:bCs/>
          <w:sz w:val="28"/>
          <w:szCs w:val="28"/>
        </w:rPr>
      </w:pPr>
    </w:p>
    <w:p w:rsidR="001B2CE3" w:rsidRDefault="001B2CE3">
      <w:pPr>
        <w:spacing w:line="360" w:lineRule="auto"/>
        <w:jc w:val="center"/>
        <w:rPr>
          <w:rFonts w:ascii="黑体" w:eastAsia="黑体"/>
          <w:bCs/>
          <w:sz w:val="28"/>
          <w:szCs w:val="28"/>
        </w:rPr>
      </w:pPr>
    </w:p>
    <w:p w:rsidR="001B2CE3" w:rsidRDefault="001B2CE3">
      <w:pPr>
        <w:spacing w:line="360" w:lineRule="auto"/>
        <w:jc w:val="center"/>
        <w:rPr>
          <w:rFonts w:ascii="黑体" w:eastAsia="黑体"/>
          <w:bCs/>
          <w:sz w:val="28"/>
          <w:szCs w:val="28"/>
        </w:rPr>
      </w:pPr>
    </w:p>
    <w:p w:rsidR="001B2CE3" w:rsidRDefault="001B2CE3">
      <w:pPr>
        <w:spacing w:line="360" w:lineRule="auto"/>
        <w:ind w:firstLineChars="200" w:firstLine="480"/>
        <w:rPr>
          <w:rFonts w:ascii="黑体" w:eastAsia="黑体" w:hAnsi="宋体"/>
          <w:bCs/>
          <w:sz w:val="24"/>
          <w:szCs w:val="24"/>
        </w:rPr>
      </w:pPr>
    </w:p>
    <w:p w:rsidR="001B2CE3" w:rsidRDefault="001B2CE3">
      <w:pPr>
        <w:rPr>
          <w:rFonts w:ascii="黑体" w:eastAsia="黑体" w:hAnsi="宋体"/>
          <w:bCs/>
          <w:sz w:val="24"/>
          <w:szCs w:val="24"/>
        </w:rPr>
      </w:pPr>
    </w:p>
    <w:bookmarkEnd w:id="83"/>
    <w:bookmarkEnd w:id="111"/>
    <w:p w:rsidR="001B2CE3" w:rsidRDefault="001B2CE3">
      <w:pPr>
        <w:tabs>
          <w:tab w:val="left" w:pos="255"/>
        </w:tabs>
        <w:spacing w:line="360" w:lineRule="auto"/>
        <w:jc w:val="left"/>
        <w:rPr>
          <w:rFonts w:ascii="宋体" w:hAnsi="宋体"/>
          <w:sz w:val="24"/>
          <w:szCs w:val="21"/>
          <w:lang w:val="zh-CN"/>
        </w:rPr>
      </w:pPr>
    </w:p>
    <w:p w:rsidR="001B2CE3" w:rsidRDefault="001B2CE3">
      <w:pPr>
        <w:tabs>
          <w:tab w:val="left" w:pos="255"/>
        </w:tabs>
        <w:spacing w:line="360" w:lineRule="auto"/>
        <w:jc w:val="left"/>
        <w:rPr>
          <w:rFonts w:ascii="宋体" w:hAnsi="宋体"/>
          <w:sz w:val="24"/>
          <w:szCs w:val="21"/>
          <w:lang w:val="zh-CN"/>
        </w:rPr>
      </w:pPr>
    </w:p>
    <w:p w:rsidR="001B2CE3" w:rsidRDefault="001B2CE3">
      <w:pPr>
        <w:widowControl/>
        <w:jc w:val="left"/>
        <w:rPr>
          <w:rFonts w:ascii="黑体" w:eastAsia="黑体" w:hAnsi="宋体"/>
          <w:bCs/>
          <w:sz w:val="24"/>
          <w:szCs w:val="24"/>
        </w:rPr>
      </w:pPr>
    </w:p>
    <w:p w:rsidR="001B2CE3" w:rsidRDefault="001B2CE3">
      <w:pPr>
        <w:widowControl/>
        <w:jc w:val="left"/>
        <w:rPr>
          <w:rFonts w:ascii="黑体" w:eastAsia="黑体" w:hAnsi="宋体"/>
          <w:bCs/>
          <w:sz w:val="24"/>
          <w:szCs w:val="24"/>
        </w:rPr>
      </w:pPr>
    </w:p>
    <w:p w:rsidR="001B2CE3" w:rsidRDefault="001B2CE3">
      <w:pPr>
        <w:widowControl/>
        <w:jc w:val="left"/>
        <w:rPr>
          <w:rFonts w:ascii="黑体" w:eastAsia="黑体" w:hAnsi="宋体"/>
          <w:bCs/>
          <w:sz w:val="24"/>
          <w:szCs w:val="24"/>
        </w:rPr>
      </w:pPr>
    </w:p>
    <w:p w:rsidR="001B2CE3" w:rsidRDefault="004C0E02">
      <w:pPr>
        <w:widowControl/>
        <w:jc w:val="left"/>
        <w:rPr>
          <w:rFonts w:ascii="宋体" w:hAnsi="宋体"/>
          <w:sz w:val="24"/>
          <w:szCs w:val="21"/>
          <w:lang w:val="zh-CN"/>
        </w:rPr>
      </w:pPr>
      <w:r>
        <w:rPr>
          <w:rFonts w:ascii="黑体" w:eastAsia="黑体" w:hAnsi="宋体" w:hint="eastAsia"/>
          <w:bCs/>
          <w:sz w:val="24"/>
          <w:szCs w:val="24"/>
        </w:rPr>
        <w:lastRenderedPageBreak/>
        <w:t>3、资格性证明材料复印件：</w:t>
      </w:r>
    </w:p>
    <w:p w:rsidR="001B2CE3" w:rsidRDefault="004C0E02" w:rsidP="00587EC8">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1B2CE3" w:rsidRDefault="004C0E02">
      <w:pPr>
        <w:spacing w:line="480" w:lineRule="auto"/>
        <w:jc w:val="left"/>
        <w:rPr>
          <w:rFonts w:ascii="宋体"/>
          <w:bCs/>
          <w:color w:val="FF0000"/>
          <w:sz w:val="24"/>
          <w:szCs w:val="24"/>
        </w:rPr>
      </w:pPr>
      <w:r>
        <w:rPr>
          <w:rFonts w:ascii="宋体" w:hAnsi="宋体" w:hint="eastAsia"/>
          <w:bCs/>
          <w:sz w:val="24"/>
          <w:szCs w:val="24"/>
        </w:rPr>
        <w:t xml:space="preserve">        项目编号：YXGYJT202406013                    日期：</w:t>
      </w:r>
    </w:p>
    <w:p w:rsidR="001B2CE3" w:rsidRDefault="004C0E02">
      <w:pPr>
        <w:spacing w:line="480" w:lineRule="auto"/>
        <w:rPr>
          <w:rFonts w:ascii="宋体" w:hAnsi="宋体"/>
          <w:bCs/>
          <w:sz w:val="24"/>
          <w:szCs w:val="24"/>
        </w:rPr>
      </w:pPr>
      <w:r>
        <w:rPr>
          <w:rFonts w:ascii="宋体" w:hAnsi="宋体" w:hint="eastAsia"/>
          <w:bCs/>
          <w:sz w:val="24"/>
          <w:szCs w:val="24"/>
        </w:rPr>
        <w:t>投标人应按以下顺序提供相关材料：</w:t>
      </w:r>
    </w:p>
    <w:p w:rsidR="001B2CE3" w:rsidRDefault="004C0E0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1B2CE3" w:rsidRDefault="004C0E02">
      <w:p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1、</w:t>
      </w: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1B2CE3" w:rsidRDefault="004C0E02">
      <w:pPr>
        <w:tabs>
          <w:tab w:val="left" w:pos="0"/>
          <w:tab w:val="left" w:pos="255"/>
        </w:tabs>
        <w:spacing w:line="420" w:lineRule="exact"/>
        <w:ind w:firstLineChars="200" w:firstLine="480"/>
        <w:rPr>
          <w:rFonts w:ascii="宋体" w:hAnsi="宋体" w:cs="宋体"/>
          <w:sz w:val="24"/>
          <w:szCs w:val="28"/>
        </w:rPr>
      </w:pPr>
      <w:r>
        <w:rPr>
          <w:rFonts w:ascii="宋体" w:hAnsi="宋体" w:cs="宋体" w:hint="eastAsia"/>
          <w:sz w:val="24"/>
          <w:szCs w:val="28"/>
        </w:rPr>
        <w:t>2、投标人依法缴纳近十二个月中任意一个月份税收的相关材料（提供相关主管部门证明或银行代扣证明）复印件；</w:t>
      </w:r>
    </w:p>
    <w:p w:rsidR="001B2CE3" w:rsidRDefault="004C0E02">
      <w:pPr>
        <w:tabs>
          <w:tab w:val="left" w:pos="420"/>
          <w:tab w:val="left" w:pos="945"/>
          <w:tab w:val="left" w:pos="1155"/>
        </w:tabs>
        <w:spacing w:line="420" w:lineRule="exact"/>
        <w:ind w:firstLineChars="200" w:firstLine="480"/>
        <w:rPr>
          <w:rFonts w:ascii="宋体" w:hAnsi="宋体" w:cs="宋体"/>
          <w:sz w:val="24"/>
          <w:szCs w:val="28"/>
        </w:rPr>
      </w:pPr>
      <w:r>
        <w:rPr>
          <w:rFonts w:ascii="宋体" w:hAnsi="宋体" w:cs="宋体" w:hint="eastAsia"/>
          <w:sz w:val="24"/>
          <w:szCs w:val="28"/>
        </w:rPr>
        <w:t>3、投投标人依法缴纳近十二个月中任意一个月份社会保障资金的相关材料（提供相关主管部门证明或银行代扣证明）复印件；</w:t>
      </w:r>
    </w:p>
    <w:p w:rsidR="001B2CE3" w:rsidRDefault="004C0E02">
      <w:pPr>
        <w:tabs>
          <w:tab w:val="left" w:pos="420"/>
          <w:tab w:val="left" w:pos="945"/>
          <w:tab w:val="left" w:pos="1155"/>
        </w:tabs>
        <w:spacing w:line="360" w:lineRule="auto"/>
        <w:ind w:firstLineChars="200" w:firstLine="480"/>
        <w:rPr>
          <w:rFonts w:ascii="宋体" w:hAnsi="宋体"/>
          <w:sz w:val="24"/>
          <w:szCs w:val="21"/>
        </w:rPr>
      </w:pPr>
      <w:r>
        <w:rPr>
          <w:rFonts w:ascii="宋体" w:hAnsi="宋体" w:cs="宋体" w:hint="eastAsia"/>
          <w:sz w:val="24"/>
          <w:szCs w:val="24"/>
        </w:rPr>
        <w:t>4、投标人为本项目被授权代表在近三个月内任意一个月缴纳的社保证明复印件（提供相关主管部门证明或银行代扣证明，法定代表人亲自参加报价的除外）；</w:t>
      </w:r>
    </w:p>
    <w:p w:rsidR="001B2CE3" w:rsidRDefault="004C0E02">
      <w:pPr>
        <w:tabs>
          <w:tab w:val="left" w:pos="420"/>
          <w:tab w:val="left" w:pos="945"/>
          <w:tab w:val="left" w:pos="1155"/>
        </w:tabs>
        <w:spacing w:line="360" w:lineRule="auto"/>
        <w:ind w:firstLineChars="200" w:firstLine="480"/>
        <w:rPr>
          <w:rFonts w:ascii="宋体" w:hAnsi="宋体" w:cs="宋体"/>
          <w:sz w:val="24"/>
          <w:szCs w:val="24"/>
          <w:lang w:val="zh-CN"/>
        </w:rPr>
      </w:pPr>
      <w:r>
        <w:rPr>
          <w:rFonts w:ascii="宋体" w:hAnsi="宋体" w:cs="宋体" w:hint="eastAsia"/>
          <w:sz w:val="24"/>
          <w:szCs w:val="24"/>
        </w:rPr>
        <w:t>5、投标保证金交纳证明（银行转账）</w:t>
      </w:r>
      <w:r>
        <w:rPr>
          <w:rFonts w:ascii="宋体" w:hAnsi="宋体" w:cs="宋体" w:hint="eastAsia"/>
          <w:sz w:val="24"/>
          <w:szCs w:val="24"/>
          <w:lang w:val="zh-CN"/>
        </w:rPr>
        <w:t>。</w:t>
      </w:r>
    </w:p>
    <w:p w:rsidR="001B2CE3" w:rsidRDefault="001B2CE3">
      <w:pPr>
        <w:widowControl/>
        <w:jc w:val="left"/>
        <w:rPr>
          <w:rFonts w:ascii="宋体" w:hAnsi="宋体"/>
          <w:sz w:val="24"/>
          <w:szCs w:val="22"/>
          <w:lang w:val="zh-CN"/>
        </w:rPr>
      </w:pPr>
    </w:p>
    <w:p w:rsidR="001B2CE3" w:rsidRDefault="004C0E02">
      <w:pPr>
        <w:widowControl/>
        <w:jc w:val="left"/>
        <w:rPr>
          <w:rFonts w:ascii="宋体" w:hAnsi="宋体"/>
          <w:sz w:val="24"/>
          <w:szCs w:val="22"/>
          <w:lang w:val="zh-CN"/>
        </w:rPr>
      </w:pPr>
      <w:r>
        <w:rPr>
          <w:rFonts w:ascii="宋体" w:hAnsi="宋体" w:hint="eastAsia"/>
          <w:sz w:val="24"/>
          <w:szCs w:val="24"/>
        </w:rPr>
        <w:t>注：以上“近十二个月”是指投标截止日之前近十二个月（不含投标当月）。</w:t>
      </w: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jc w:val="center"/>
        <w:rPr>
          <w:rFonts w:ascii="宋体" w:hAnsi="宋体"/>
          <w:bCs/>
          <w:sz w:val="24"/>
        </w:rPr>
      </w:pPr>
    </w:p>
    <w:p w:rsidR="001B2CE3" w:rsidRDefault="004C0E02">
      <w:pPr>
        <w:jc w:val="center"/>
        <w:rPr>
          <w:rFonts w:ascii="宋体" w:hAnsi="宋体"/>
          <w:bCs/>
          <w:sz w:val="24"/>
          <w:lang w:val="zh-CN"/>
        </w:rPr>
      </w:pPr>
      <w:r>
        <w:rPr>
          <w:rFonts w:ascii="宋体" w:hAnsi="宋体" w:hint="eastAsia"/>
          <w:bCs/>
          <w:sz w:val="24"/>
          <w:lang w:val="zh-CN"/>
        </w:rPr>
        <w:t>投标人签名：</w:t>
      </w:r>
    </w:p>
    <w:p w:rsidR="001B2CE3" w:rsidRDefault="004C0E02">
      <w:pPr>
        <w:spacing w:line="360" w:lineRule="auto"/>
        <w:jc w:val="center"/>
        <w:rPr>
          <w:rFonts w:ascii="宋体" w:hAnsi="宋体"/>
          <w:bCs/>
          <w:sz w:val="24"/>
          <w:lang w:val="zh-CN"/>
        </w:rPr>
      </w:pPr>
      <w:r>
        <w:rPr>
          <w:rFonts w:ascii="宋体" w:hAnsi="宋体" w:hint="eastAsia"/>
          <w:bCs/>
          <w:sz w:val="24"/>
          <w:lang w:val="zh-CN"/>
        </w:rPr>
        <w:t>投标人公章：</w:t>
      </w: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pStyle w:val="ac"/>
        <w:ind w:firstLine="210"/>
        <w:rPr>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1B2CE3">
      <w:pPr>
        <w:widowControl/>
        <w:jc w:val="left"/>
        <w:rPr>
          <w:rFonts w:ascii="宋体" w:hAnsi="宋体"/>
          <w:sz w:val="24"/>
          <w:szCs w:val="22"/>
          <w:lang w:val="zh-CN"/>
        </w:rPr>
      </w:pPr>
    </w:p>
    <w:p w:rsidR="001B2CE3" w:rsidRDefault="004C0E02">
      <w:pPr>
        <w:rPr>
          <w:rFonts w:ascii="黑体" w:eastAsia="黑体" w:hAnsi="宋体"/>
          <w:bCs/>
          <w:sz w:val="28"/>
          <w:szCs w:val="28"/>
        </w:rPr>
      </w:pPr>
      <w:bookmarkStart w:id="113" w:name="OLE_LINK11"/>
      <w:r>
        <w:rPr>
          <w:rFonts w:ascii="黑体" w:eastAsia="黑体" w:hAnsi="宋体" w:hint="eastAsia"/>
          <w:bCs/>
          <w:sz w:val="28"/>
          <w:szCs w:val="28"/>
        </w:rPr>
        <w:lastRenderedPageBreak/>
        <w:t>（四）技术参数及相关要求偏离表（格式）：</w:t>
      </w:r>
    </w:p>
    <w:p w:rsidR="001B2CE3" w:rsidRDefault="004C0E02" w:rsidP="00587EC8">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1B2CE3" w:rsidRDefault="004C0E02" w:rsidP="00587EC8">
      <w:pPr>
        <w:tabs>
          <w:tab w:val="left" w:pos="255"/>
        </w:tabs>
        <w:spacing w:beforeLines="50" w:afterLines="50" w:line="360" w:lineRule="auto"/>
        <w:ind w:leftChars="200" w:left="420" w:firstLineChars="200" w:firstLine="480"/>
        <w:rPr>
          <w:rFonts w:ascii="宋体" w:hAnsi="宋体"/>
          <w:sz w:val="24"/>
          <w:szCs w:val="21"/>
        </w:rPr>
      </w:pPr>
      <w:r>
        <w:rPr>
          <w:rFonts w:ascii="宋体" w:hAnsi="宋体" w:hint="eastAsia"/>
          <w:sz w:val="24"/>
          <w:szCs w:val="21"/>
          <w:lang w:val="zh-CN"/>
        </w:rPr>
        <w:t>投标人名称（盖章）：               项目编号：YXGYJT202406013</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1B2CE3">
        <w:trPr>
          <w:trHeight w:val="930"/>
          <w:jc w:val="center"/>
        </w:trPr>
        <w:tc>
          <w:tcPr>
            <w:tcW w:w="828" w:type="dxa"/>
            <w:noWrap/>
            <w:vAlign w:val="center"/>
          </w:tcPr>
          <w:p w:rsidR="001B2CE3" w:rsidRDefault="004C0E0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1B2CE3" w:rsidRDefault="004C0E0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1B2CE3" w:rsidRDefault="004C0E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1B2CE3" w:rsidRDefault="004C0E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1B2CE3" w:rsidRDefault="004C0E0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1B2CE3">
        <w:trPr>
          <w:trHeight w:val="930"/>
          <w:jc w:val="center"/>
        </w:trPr>
        <w:tc>
          <w:tcPr>
            <w:tcW w:w="828"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r>
      <w:tr w:rsidR="001B2CE3">
        <w:trPr>
          <w:trHeight w:val="930"/>
          <w:jc w:val="center"/>
        </w:trPr>
        <w:tc>
          <w:tcPr>
            <w:tcW w:w="828"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r>
      <w:tr w:rsidR="001B2CE3">
        <w:trPr>
          <w:trHeight w:val="930"/>
          <w:jc w:val="center"/>
        </w:trPr>
        <w:tc>
          <w:tcPr>
            <w:tcW w:w="828"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r>
      <w:tr w:rsidR="001B2CE3">
        <w:trPr>
          <w:trHeight w:val="930"/>
          <w:jc w:val="center"/>
        </w:trPr>
        <w:tc>
          <w:tcPr>
            <w:tcW w:w="828"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r>
      <w:tr w:rsidR="001B2CE3">
        <w:trPr>
          <w:trHeight w:val="930"/>
          <w:jc w:val="center"/>
        </w:trPr>
        <w:tc>
          <w:tcPr>
            <w:tcW w:w="828"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r>
      <w:tr w:rsidR="001B2CE3">
        <w:trPr>
          <w:trHeight w:val="930"/>
          <w:jc w:val="center"/>
        </w:trPr>
        <w:tc>
          <w:tcPr>
            <w:tcW w:w="828"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r>
      <w:tr w:rsidR="001B2CE3">
        <w:trPr>
          <w:trHeight w:val="930"/>
          <w:jc w:val="center"/>
        </w:trPr>
        <w:tc>
          <w:tcPr>
            <w:tcW w:w="828"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1B2CE3" w:rsidRDefault="001B2CE3">
            <w:pPr>
              <w:tabs>
                <w:tab w:val="left" w:pos="255"/>
              </w:tabs>
              <w:spacing w:line="360" w:lineRule="auto"/>
              <w:ind w:leftChars="200" w:left="420" w:firstLineChars="200" w:firstLine="480"/>
              <w:rPr>
                <w:rFonts w:ascii="宋体" w:hAnsi="宋体"/>
                <w:sz w:val="24"/>
                <w:szCs w:val="21"/>
                <w:lang w:val="zh-CN"/>
              </w:rPr>
            </w:pPr>
          </w:p>
        </w:tc>
      </w:tr>
    </w:tbl>
    <w:p w:rsidR="001B2CE3" w:rsidRDefault="004C0E0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1B2CE3" w:rsidRDefault="001B2CE3">
      <w:pPr>
        <w:tabs>
          <w:tab w:val="left" w:pos="255"/>
        </w:tabs>
        <w:spacing w:line="360" w:lineRule="auto"/>
        <w:ind w:leftChars="200" w:left="420" w:firstLineChars="200" w:firstLine="480"/>
        <w:rPr>
          <w:rFonts w:ascii="宋体" w:hAnsi="宋体"/>
          <w:sz w:val="24"/>
          <w:szCs w:val="21"/>
          <w:lang w:val="zh-CN"/>
        </w:rPr>
      </w:pPr>
    </w:p>
    <w:p w:rsidR="001B2CE3" w:rsidRDefault="004C0E0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13"/>
    </w:p>
    <w:p w:rsidR="001B2CE3" w:rsidRDefault="001B2CE3">
      <w:pPr>
        <w:rPr>
          <w:rFonts w:ascii="宋体" w:hAnsi="宋体"/>
          <w:b/>
          <w:bCs/>
          <w:sz w:val="36"/>
          <w:szCs w:val="36"/>
        </w:rPr>
      </w:pPr>
    </w:p>
    <w:p w:rsidR="001B2CE3" w:rsidRDefault="001B2CE3">
      <w:pPr>
        <w:rPr>
          <w:rFonts w:ascii="宋体" w:hAnsi="宋体"/>
          <w:b/>
          <w:bCs/>
          <w:sz w:val="36"/>
          <w:szCs w:val="36"/>
        </w:rPr>
      </w:pPr>
    </w:p>
    <w:p w:rsidR="001B2CE3" w:rsidRDefault="004C0E02">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1B2CE3" w:rsidRDefault="004C0E02">
      <w:pPr>
        <w:jc w:val="center"/>
        <w:rPr>
          <w:rFonts w:ascii="宋体" w:hAnsi="宋体"/>
          <w:b/>
          <w:bCs/>
          <w:sz w:val="44"/>
          <w:szCs w:val="44"/>
        </w:rPr>
      </w:pPr>
      <w:r>
        <w:rPr>
          <w:rFonts w:ascii="宋体" w:hAnsi="宋体" w:hint="eastAsia"/>
          <w:b/>
          <w:bCs/>
          <w:sz w:val="44"/>
          <w:szCs w:val="44"/>
        </w:rPr>
        <w:t>雷达液位计采购招标公告</w:t>
      </w:r>
    </w:p>
    <w:p w:rsidR="001B2CE3" w:rsidRDefault="001B2CE3">
      <w:pPr>
        <w:jc w:val="center"/>
        <w:rPr>
          <w:rFonts w:ascii="Helvetica" w:hAnsi="Helvetica" w:cs="Arial"/>
          <w:color w:val="000000"/>
          <w:kern w:val="0"/>
          <w:sz w:val="24"/>
          <w:szCs w:val="24"/>
        </w:rPr>
      </w:pPr>
    </w:p>
    <w:p w:rsidR="001B2CE3" w:rsidRDefault="001B2CE3">
      <w:pPr>
        <w:jc w:val="center"/>
        <w:rPr>
          <w:rFonts w:ascii="Helvetica" w:hAnsi="Helvetica" w:cs="Arial"/>
          <w:color w:val="000000"/>
          <w:kern w:val="0"/>
          <w:sz w:val="24"/>
          <w:szCs w:val="24"/>
        </w:rPr>
      </w:pPr>
    </w:p>
    <w:p w:rsidR="001B2CE3" w:rsidRDefault="004C0E02">
      <w:pPr>
        <w:jc w:val="left"/>
        <w:rPr>
          <w:rFonts w:ascii="宋体" w:hAnsi="宋体"/>
          <w:b/>
          <w:bCs/>
          <w:sz w:val="44"/>
          <w:szCs w:val="44"/>
        </w:rPr>
      </w:pPr>
      <w:r>
        <w:rPr>
          <w:rFonts w:ascii="仿宋" w:eastAsia="仿宋" w:hAnsi="仿宋" w:cs="仿宋" w:hint="eastAsia"/>
          <w:sz w:val="28"/>
          <w:szCs w:val="28"/>
        </w:rPr>
        <w:t xml:space="preserve">    因工作需要，现组织宜兴市公用市政工程有限公司对雷达液位计采购进行招标。现欢迎符合相关条件的供应商参加投标。</w:t>
      </w:r>
    </w:p>
    <w:p w:rsidR="001B2CE3" w:rsidRDefault="004C0E02">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1B2CE3" w:rsidRDefault="004C0E02">
      <w:pPr>
        <w:ind w:firstLineChars="200" w:firstLine="560"/>
        <w:rPr>
          <w:rFonts w:ascii="仿宋_GB2312" w:eastAsia="仿宋_GB2312"/>
          <w:sz w:val="28"/>
          <w:szCs w:val="28"/>
        </w:rPr>
      </w:pPr>
      <w:r>
        <w:rPr>
          <w:rFonts w:ascii="仿宋_GB2312" w:eastAsia="仿宋_GB2312" w:hint="eastAsia"/>
          <w:sz w:val="28"/>
          <w:szCs w:val="28"/>
        </w:rPr>
        <w:t>1、项目编号：YXGYJT202406013</w:t>
      </w:r>
    </w:p>
    <w:p w:rsidR="001B2CE3" w:rsidRDefault="004C0E02">
      <w:pPr>
        <w:jc w:val="left"/>
        <w:rPr>
          <w:rFonts w:ascii="宋体" w:hAnsi="宋体"/>
          <w:b/>
          <w:bCs/>
          <w:sz w:val="44"/>
          <w:szCs w:val="44"/>
        </w:rPr>
      </w:pPr>
      <w:r>
        <w:rPr>
          <w:rFonts w:ascii="仿宋_GB2312" w:eastAsia="仿宋_GB2312" w:hint="eastAsia"/>
          <w:sz w:val="28"/>
          <w:szCs w:val="28"/>
        </w:rPr>
        <w:t xml:space="preserve">    2、项目名称：雷达液位计采购</w:t>
      </w:r>
    </w:p>
    <w:p w:rsidR="001B2CE3" w:rsidRDefault="004C0E02">
      <w:pPr>
        <w:pStyle w:val="af4"/>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评标方法：最低评标价法</w:t>
      </w:r>
    </w:p>
    <w:p w:rsidR="001B2CE3" w:rsidRDefault="004C0E02">
      <w:pPr>
        <w:pStyle w:val="af4"/>
        <w:rPr>
          <w:rFonts w:ascii="仿宋_GB2312" w:eastAsia="仿宋_GB2312"/>
          <w:sz w:val="28"/>
          <w:szCs w:val="28"/>
        </w:rPr>
      </w:pPr>
      <w:r>
        <w:rPr>
          <w:rFonts w:ascii="仿宋_GB2312" w:eastAsia="仿宋_GB2312" w:hint="eastAsia"/>
          <w:sz w:val="28"/>
          <w:szCs w:val="28"/>
        </w:rPr>
        <w:t xml:space="preserve">    4、本项目最高限价为：25万。</w:t>
      </w:r>
    </w:p>
    <w:p w:rsidR="001B2CE3" w:rsidRDefault="004C0E02">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1B2CE3" w:rsidRDefault="004C0E02">
      <w:pPr>
        <w:pStyle w:val="af4"/>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1B2CE3" w:rsidRDefault="004C0E02">
      <w:pPr>
        <w:pStyle w:val="af4"/>
        <w:rPr>
          <w:rFonts w:ascii="仿宋_GB2312" w:eastAsia="仿宋_GB2312"/>
          <w:sz w:val="28"/>
          <w:szCs w:val="28"/>
        </w:rPr>
      </w:pPr>
      <w:r>
        <w:rPr>
          <w:rFonts w:ascii="仿宋_GB2312" w:eastAsia="仿宋_GB2312" w:hint="eastAsia"/>
          <w:sz w:val="28"/>
          <w:szCs w:val="28"/>
        </w:rPr>
        <w:t xml:space="preserve">    1、具有独立承担民事责任的能力；</w:t>
      </w:r>
    </w:p>
    <w:p w:rsidR="001B2CE3" w:rsidRDefault="004C0E02">
      <w:pPr>
        <w:pStyle w:val="af4"/>
        <w:ind w:firstLine="540"/>
        <w:rPr>
          <w:rFonts w:ascii="仿宋_GB2312" w:eastAsia="仿宋_GB2312"/>
          <w:sz w:val="28"/>
          <w:szCs w:val="28"/>
        </w:rPr>
      </w:pPr>
      <w:r>
        <w:rPr>
          <w:rFonts w:ascii="仿宋_GB2312" w:eastAsia="仿宋_GB2312" w:hint="eastAsia"/>
          <w:sz w:val="28"/>
          <w:szCs w:val="28"/>
        </w:rPr>
        <w:t>2、有依法缴纳税收和社会保障资金的良好记录；</w:t>
      </w:r>
    </w:p>
    <w:p w:rsidR="001B2CE3" w:rsidRDefault="004C0E02">
      <w:pPr>
        <w:pStyle w:val="af4"/>
        <w:ind w:firstLine="540"/>
        <w:rPr>
          <w:rFonts w:ascii="仿宋_GB2312" w:eastAsia="仿宋_GB2312"/>
          <w:sz w:val="28"/>
          <w:szCs w:val="28"/>
        </w:rPr>
      </w:pPr>
      <w:r>
        <w:rPr>
          <w:rFonts w:ascii="仿宋_GB2312" w:eastAsia="仿宋_GB2312" w:hint="eastAsia"/>
          <w:sz w:val="28"/>
          <w:szCs w:val="28"/>
        </w:rPr>
        <w:t>3、具有履行合同所必需的设备和专业能力；</w:t>
      </w:r>
    </w:p>
    <w:p w:rsidR="001B2CE3" w:rsidRDefault="004C0E02">
      <w:pPr>
        <w:pStyle w:val="af4"/>
        <w:rPr>
          <w:rFonts w:ascii="仿宋_GB2312" w:eastAsia="仿宋_GB2312"/>
          <w:sz w:val="28"/>
          <w:szCs w:val="28"/>
        </w:rPr>
      </w:pPr>
      <w:r>
        <w:rPr>
          <w:rFonts w:ascii="仿宋_GB2312" w:eastAsia="仿宋_GB2312" w:hint="eastAsia"/>
          <w:sz w:val="28"/>
          <w:szCs w:val="28"/>
        </w:rPr>
        <w:t xml:space="preserve">    4、不接受联合体，不接受成交后分包；</w:t>
      </w:r>
    </w:p>
    <w:p w:rsidR="001B2CE3" w:rsidRDefault="004C0E02">
      <w:pPr>
        <w:pStyle w:val="af4"/>
        <w:rPr>
          <w:rFonts w:ascii="仿宋_GB2312" w:eastAsia="仿宋_GB2312"/>
          <w:sz w:val="28"/>
          <w:szCs w:val="28"/>
        </w:rPr>
      </w:pPr>
      <w:r>
        <w:rPr>
          <w:rFonts w:ascii="仿宋_GB2312" w:eastAsia="仿宋_GB2312" w:hint="eastAsia"/>
          <w:sz w:val="28"/>
          <w:szCs w:val="28"/>
        </w:rPr>
        <w:t xml:space="preserve">    5、良好的信用记录:投标截止时间之前，未被“信用中国”网站（www.creditchina.gov.cn）列入失信执行人、税收违法黑名单、政府采购严重违法失信行为记录名单，未被“中国政府采购网”网站（www.ccgp.gov.cn）列入政府采购严重违法失信行为记录名单。</w:t>
      </w:r>
    </w:p>
    <w:p w:rsidR="001B2CE3" w:rsidRDefault="004C0E02">
      <w:pPr>
        <w:pStyle w:val="af4"/>
        <w:rPr>
          <w:rFonts w:ascii="仿宋_GB2312" w:eastAsia="仿宋_GB2312"/>
          <w:sz w:val="28"/>
          <w:szCs w:val="28"/>
        </w:rPr>
      </w:pPr>
      <w:r>
        <w:rPr>
          <w:rFonts w:ascii="仿宋_GB2312" w:eastAsia="仿宋_GB2312" w:hint="eastAsia"/>
          <w:sz w:val="28"/>
          <w:szCs w:val="28"/>
        </w:rPr>
        <w:t xml:space="preserve">    三、投标及开标有关信息：</w:t>
      </w:r>
    </w:p>
    <w:p w:rsidR="001B2CE3" w:rsidRDefault="004C0E02">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7D748D">
        <w:rPr>
          <w:rFonts w:ascii="仿宋_GB2312" w:eastAsia="仿宋_GB2312" w:hint="eastAsia"/>
          <w:sz w:val="28"/>
          <w:szCs w:val="28"/>
        </w:rPr>
        <w:t>7</w:t>
      </w:r>
      <w:r>
        <w:rPr>
          <w:rFonts w:ascii="仿宋_GB2312" w:eastAsia="仿宋_GB2312" w:hint="eastAsia"/>
          <w:sz w:val="28"/>
          <w:szCs w:val="28"/>
        </w:rPr>
        <w:t>月</w:t>
      </w:r>
      <w:r w:rsidR="007D748D">
        <w:rPr>
          <w:rFonts w:ascii="仿宋_GB2312" w:eastAsia="仿宋_GB2312" w:hint="eastAsia"/>
          <w:sz w:val="28"/>
          <w:szCs w:val="28"/>
        </w:rPr>
        <w:t>11</w:t>
      </w:r>
      <w:r>
        <w:rPr>
          <w:rFonts w:ascii="仿宋_GB2312" w:eastAsia="仿宋_GB2312" w:hint="eastAsia"/>
          <w:sz w:val="28"/>
          <w:szCs w:val="28"/>
        </w:rPr>
        <w:t>日1</w:t>
      </w:r>
      <w:r w:rsidR="007D748D">
        <w:rPr>
          <w:rFonts w:ascii="仿宋_GB2312" w:eastAsia="仿宋_GB2312" w:hint="eastAsia"/>
          <w:sz w:val="28"/>
          <w:szCs w:val="28"/>
        </w:rPr>
        <w:t>4</w:t>
      </w:r>
      <w:r>
        <w:rPr>
          <w:rFonts w:ascii="仿宋_GB2312" w:eastAsia="仿宋_GB2312" w:hint="eastAsia"/>
          <w:sz w:val="28"/>
          <w:szCs w:val="28"/>
        </w:rPr>
        <w:t xml:space="preserve">:30 </w:t>
      </w:r>
    </w:p>
    <w:p w:rsidR="001B2CE3" w:rsidRDefault="004C0E02">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1B2CE3" w:rsidRDefault="004C0E02">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3、地点：宜兴市公用环保集团有限公司二楼开标室</w:t>
      </w:r>
    </w:p>
    <w:p w:rsidR="001B2CE3" w:rsidRDefault="004C0E02">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1B2CE3" w:rsidRDefault="004C0E02">
      <w:pPr>
        <w:spacing w:line="560" w:lineRule="exact"/>
        <w:rPr>
          <w:rFonts w:ascii="仿宋_GB2312" w:eastAsia="仿宋_GB2312"/>
          <w:sz w:val="28"/>
          <w:szCs w:val="28"/>
        </w:rPr>
      </w:pPr>
      <w:r>
        <w:rPr>
          <w:rFonts w:ascii="仿宋_GB2312" w:eastAsia="仿宋_GB2312" w:hint="eastAsia"/>
          <w:b/>
          <w:sz w:val="28"/>
          <w:szCs w:val="28"/>
        </w:rPr>
        <w:t xml:space="preserve">    四、公告期限：2024年</w:t>
      </w:r>
      <w:r w:rsidR="007D748D">
        <w:rPr>
          <w:rFonts w:ascii="仿宋_GB2312" w:eastAsia="仿宋_GB2312" w:hint="eastAsia"/>
          <w:b/>
          <w:sz w:val="28"/>
          <w:szCs w:val="28"/>
        </w:rPr>
        <w:t>7</w:t>
      </w:r>
      <w:r>
        <w:rPr>
          <w:rFonts w:ascii="仿宋_GB2312" w:eastAsia="仿宋_GB2312" w:hint="eastAsia"/>
          <w:b/>
          <w:sz w:val="28"/>
          <w:szCs w:val="28"/>
        </w:rPr>
        <w:t xml:space="preserve">月 </w:t>
      </w:r>
      <w:r w:rsidR="007D748D">
        <w:rPr>
          <w:rFonts w:ascii="仿宋_GB2312" w:eastAsia="仿宋_GB2312" w:hint="eastAsia"/>
          <w:b/>
          <w:sz w:val="28"/>
          <w:szCs w:val="28"/>
        </w:rPr>
        <w:t>4</w:t>
      </w:r>
      <w:r>
        <w:rPr>
          <w:rFonts w:ascii="仿宋_GB2312" w:eastAsia="仿宋_GB2312" w:hint="eastAsia"/>
          <w:b/>
          <w:sz w:val="28"/>
          <w:szCs w:val="28"/>
        </w:rPr>
        <w:t>日-2024年</w:t>
      </w:r>
      <w:r w:rsidR="007D748D">
        <w:rPr>
          <w:rFonts w:ascii="仿宋_GB2312" w:eastAsia="仿宋_GB2312" w:hint="eastAsia"/>
          <w:b/>
          <w:sz w:val="28"/>
          <w:szCs w:val="28"/>
        </w:rPr>
        <w:t>7</w:t>
      </w:r>
      <w:r>
        <w:rPr>
          <w:rFonts w:ascii="仿宋_GB2312" w:eastAsia="仿宋_GB2312" w:hint="eastAsia"/>
          <w:b/>
          <w:sz w:val="28"/>
          <w:szCs w:val="28"/>
        </w:rPr>
        <w:t>月</w:t>
      </w:r>
      <w:r w:rsidR="007D748D">
        <w:rPr>
          <w:rFonts w:ascii="仿宋_GB2312" w:eastAsia="仿宋_GB2312" w:hint="eastAsia"/>
          <w:b/>
          <w:sz w:val="28"/>
          <w:szCs w:val="28"/>
        </w:rPr>
        <w:t>10</w:t>
      </w:r>
      <w:r>
        <w:rPr>
          <w:rFonts w:ascii="仿宋_GB2312" w:eastAsia="仿宋_GB2312" w:hint="eastAsia"/>
          <w:b/>
          <w:sz w:val="28"/>
          <w:szCs w:val="28"/>
        </w:rPr>
        <w:t>日</w:t>
      </w:r>
      <w:r>
        <w:rPr>
          <w:rFonts w:ascii="仿宋_GB2312" w:eastAsia="仿宋_GB2312" w:hint="eastAsia"/>
          <w:sz w:val="28"/>
          <w:szCs w:val="28"/>
        </w:rPr>
        <w:t>。</w:t>
      </w:r>
    </w:p>
    <w:p w:rsidR="001B2CE3" w:rsidRDefault="004C0E02">
      <w:pPr>
        <w:spacing w:line="560" w:lineRule="exact"/>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1B2CE3">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1B2CE3" w:rsidRDefault="004C0E02">
            <w:pPr>
              <w:spacing w:line="560" w:lineRule="exact"/>
              <w:rPr>
                <w:rFonts w:ascii="仿宋_GB2312" w:eastAsia="仿宋_GB2312"/>
                <w:sz w:val="28"/>
                <w:szCs w:val="28"/>
              </w:rPr>
            </w:pPr>
            <w:bookmarkStart w:id="114" w:name="OLE_LINK29"/>
            <w:bookmarkEnd w:id="114"/>
            <w:r>
              <w:rPr>
                <w:rFonts w:ascii="仿宋_GB2312" w:eastAsia="仿宋_GB2312" w:hint="eastAsia"/>
                <w:sz w:val="28"/>
                <w:szCs w:val="28"/>
              </w:rPr>
              <w:t>采购人：宜兴市公用市政工程有限公司</w:t>
            </w:r>
          </w:p>
          <w:p w:rsidR="001B2CE3" w:rsidRDefault="004C0E02">
            <w:pPr>
              <w:spacing w:line="560" w:lineRule="exact"/>
              <w:rPr>
                <w:rFonts w:ascii="仿宋_GB2312" w:eastAsia="仿宋_GB2312"/>
                <w:sz w:val="28"/>
                <w:szCs w:val="28"/>
              </w:rPr>
            </w:pPr>
            <w:r>
              <w:rPr>
                <w:rFonts w:ascii="仿宋_GB2312" w:eastAsia="仿宋_GB2312" w:hint="eastAsia"/>
                <w:sz w:val="28"/>
                <w:szCs w:val="28"/>
              </w:rPr>
              <w:t>联系人：毛先生、应先生</w:t>
            </w:r>
          </w:p>
          <w:p w:rsidR="001B2CE3" w:rsidRDefault="004C0E02">
            <w:pPr>
              <w:spacing w:line="560" w:lineRule="exact"/>
              <w:rPr>
                <w:rFonts w:ascii="仿宋_GB2312" w:eastAsia="仿宋_GB2312"/>
                <w:sz w:val="28"/>
                <w:szCs w:val="28"/>
              </w:rPr>
            </w:pPr>
            <w:r>
              <w:rPr>
                <w:rFonts w:ascii="仿宋_GB2312" w:eastAsia="仿宋_GB2312" w:hint="eastAsia"/>
                <w:sz w:val="28"/>
                <w:szCs w:val="28"/>
              </w:rPr>
              <w:t>联系电话：0510-80718885，0510-87117379</w:t>
            </w:r>
          </w:p>
          <w:p w:rsidR="001B2CE3" w:rsidRDefault="004C0E02">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1B2CE3" w:rsidRDefault="004C0E02">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1B2CE3" w:rsidRDefault="004C0E02">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1B2CE3" w:rsidRDefault="004C0E02">
      <w:pPr>
        <w:spacing w:line="560" w:lineRule="exact"/>
        <w:rPr>
          <w:rFonts w:eastAsia="仿宋_GB2312"/>
          <w:sz w:val="28"/>
          <w:szCs w:val="28"/>
        </w:rPr>
      </w:pPr>
      <w:r>
        <w:rPr>
          <w:rFonts w:eastAsia="仿宋_GB2312" w:hint="eastAsia"/>
          <w:sz w:val="28"/>
          <w:szCs w:val="28"/>
        </w:rPr>
        <w:t> </w:t>
      </w:r>
    </w:p>
    <w:p w:rsidR="001B2CE3" w:rsidRDefault="001B2CE3">
      <w:pPr>
        <w:spacing w:line="560" w:lineRule="exact"/>
        <w:rPr>
          <w:rFonts w:eastAsia="仿宋_GB2312"/>
          <w:sz w:val="28"/>
          <w:szCs w:val="28"/>
        </w:rPr>
      </w:pPr>
    </w:p>
    <w:p w:rsidR="001B2CE3" w:rsidRDefault="001B2CE3">
      <w:pPr>
        <w:spacing w:line="560" w:lineRule="exact"/>
        <w:rPr>
          <w:rFonts w:eastAsia="仿宋_GB2312"/>
          <w:sz w:val="28"/>
          <w:szCs w:val="28"/>
        </w:rPr>
      </w:pPr>
    </w:p>
    <w:p w:rsidR="001B2CE3" w:rsidRDefault="004C0E02">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1B2CE3" w:rsidRDefault="004C0E02">
      <w:pPr>
        <w:tabs>
          <w:tab w:val="left" w:pos="255"/>
        </w:tabs>
        <w:spacing w:line="360" w:lineRule="auto"/>
        <w:jc w:val="left"/>
        <w:rPr>
          <w:rFonts w:ascii="宋体" w:hAnsi="宋体"/>
          <w:sz w:val="24"/>
          <w:szCs w:val="21"/>
          <w:lang w:val="zh-CN"/>
        </w:rPr>
      </w:pPr>
      <w:r>
        <w:rPr>
          <w:rFonts w:ascii="仿宋_GB2312" w:eastAsia="仿宋_GB2312" w:hint="eastAsia"/>
          <w:sz w:val="28"/>
          <w:szCs w:val="28"/>
        </w:rPr>
        <w:t xml:space="preserve">                                                   2024年</w:t>
      </w:r>
      <w:r w:rsidR="007D748D">
        <w:rPr>
          <w:rFonts w:ascii="仿宋_GB2312" w:eastAsia="仿宋_GB2312" w:hint="eastAsia"/>
          <w:sz w:val="28"/>
          <w:szCs w:val="28"/>
        </w:rPr>
        <w:t>7</w:t>
      </w:r>
      <w:r>
        <w:rPr>
          <w:rFonts w:ascii="仿宋_GB2312" w:eastAsia="仿宋_GB2312" w:hint="eastAsia"/>
          <w:sz w:val="28"/>
          <w:szCs w:val="28"/>
        </w:rPr>
        <w:t>月</w:t>
      </w:r>
      <w:r w:rsidR="007D748D">
        <w:rPr>
          <w:rFonts w:ascii="仿宋_GB2312" w:eastAsia="仿宋_GB2312" w:hint="eastAsia"/>
          <w:sz w:val="28"/>
          <w:szCs w:val="28"/>
        </w:rPr>
        <w:t>4</w:t>
      </w:r>
      <w:r>
        <w:rPr>
          <w:rFonts w:ascii="仿宋_GB2312" w:eastAsia="仿宋_GB2312" w:hint="eastAsia"/>
          <w:sz w:val="28"/>
          <w:szCs w:val="28"/>
        </w:rPr>
        <w:t>日</w:t>
      </w:r>
    </w:p>
    <w:p w:rsidR="001B2CE3" w:rsidRDefault="001B2CE3">
      <w:pPr>
        <w:tabs>
          <w:tab w:val="left" w:pos="255"/>
        </w:tabs>
        <w:spacing w:line="360" w:lineRule="auto"/>
        <w:jc w:val="left"/>
        <w:rPr>
          <w:rFonts w:ascii="宋体" w:hAnsi="宋体"/>
          <w:sz w:val="24"/>
          <w:szCs w:val="21"/>
        </w:rPr>
      </w:pPr>
      <w:bookmarkStart w:id="115" w:name="_GoBack"/>
      <w:bookmarkEnd w:id="115"/>
    </w:p>
    <w:sectPr w:rsidR="001B2CE3" w:rsidSect="001B2CE3">
      <w:headerReference w:type="default" r:id="rId11"/>
      <w:footerReference w:type="default" r:id="rId12"/>
      <w:pgSz w:w="11906" w:h="16838"/>
      <w:pgMar w:top="1134" w:right="1134" w:bottom="1134" w:left="113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FA" w:rsidRDefault="00A71FFA" w:rsidP="001B2CE3">
      <w:r>
        <w:separator/>
      </w:r>
    </w:p>
  </w:endnote>
  <w:endnote w:type="continuationSeparator" w:id="1">
    <w:p w:rsidR="00A71FFA" w:rsidRDefault="00A71FFA" w:rsidP="001B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E3" w:rsidRDefault="001B2CE3">
    <w:pPr>
      <w:pStyle w:val="a8"/>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E3" w:rsidRDefault="00CD113B">
    <w:pPr>
      <w:pStyle w:val="a8"/>
      <w:framePr w:wrap="around" w:vAnchor="text" w:hAnchor="margin" w:xAlign="center" w:yAlign="top"/>
    </w:pPr>
    <w:r>
      <w:fldChar w:fldCharType="begin"/>
    </w:r>
    <w:r w:rsidR="004C0E02">
      <w:rPr>
        <w:rStyle w:val="af"/>
      </w:rPr>
      <w:instrText xml:space="preserve"> PAGE  </w:instrText>
    </w:r>
    <w:r>
      <w:fldChar w:fldCharType="separate"/>
    </w:r>
    <w:r w:rsidR="004C0E02">
      <w:rPr>
        <w:rStyle w:val="af"/>
      </w:rPr>
      <w:t>- 3 -</w:t>
    </w:r>
    <w:r>
      <w:fldChar w:fldCharType="end"/>
    </w:r>
  </w:p>
  <w:p w:rsidR="001B2CE3" w:rsidRDefault="001B2CE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E3" w:rsidRDefault="00CD113B">
    <w:pPr>
      <w:pStyle w:val="a8"/>
      <w:framePr w:wrap="around" w:vAnchor="text" w:hAnchor="margin" w:xAlign="center" w:yAlign="top"/>
    </w:pPr>
    <w:r>
      <w:fldChar w:fldCharType="begin"/>
    </w:r>
    <w:r w:rsidR="004C0E02">
      <w:rPr>
        <w:rStyle w:val="af"/>
      </w:rPr>
      <w:instrText xml:space="preserve"> PAGE  </w:instrText>
    </w:r>
    <w:r>
      <w:fldChar w:fldCharType="separate"/>
    </w:r>
    <w:r w:rsidR="00587EC8">
      <w:rPr>
        <w:rStyle w:val="af"/>
        <w:noProof/>
      </w:rPr>
      <w:t>- 1 -</w:t>
    </w:r>
    <w:r>
      <w:fldChar w:fldCharType="end"/>
    </w:r>
  </w:p>
  <w:p w:rsidR="001B2CE3" w:rsidRDefault="001B2CE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FA" w:rsidRDefault="00A71FFA" w:rsidP="001B2CE3">
      <w:r>
        <w:separator/>
      </w:r>
    </w:p>
  </w:footnote>
  <w:footnote w:type="continuationSeparator" w:id="1">
    <w:p w:rsidR="00A71FFA" w:rsidRDefault="00A71FFA" w:rsidP="001B2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E3" w:rsidRDefault="001B2CE3">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A"/>
    <w:multiLevelType w:val="singleLevel"/>
    <w:tmpl w:val="0000000A"/>
    <w:lvl w:ilvl="0">
      <w:start w:val="1"/>
      <w:numFmt w:val="decimal"/>
      <w:suff w:val="nothing"/>
      <w:lvlText w:val="（%1）"/>
      <w:lvlJc w:val="left"/>
      <w:pPr>
        <w:ind w:left="0" w:firstLine="420"/>
      </w:pPr>
      <w:rPr>
        <w:rFonts w:hint="default"/>
      </w:rPr>
    </w:lvl>
  </w:abstractNum>
  <w:abstractNum w:abstractNumId="3">
    <w:nsid w:val="00000018"/>
    <w:multiLevelType w:val="singleLevel"/>
    <w:tmpl w:val="00000018"/>
    <w:lvl w:ilvl="0">
      <w:start w:val="4"/>
      <w:numFmt w:val="chineseCounting"/>
      <w:suff w:val="nothing"/>
      <w:lvlText w:val="%1、"/>
      <w:lvlJc w:val="left"/>
    </w:lvl>
  </w:abstractNum>
  <w:abstractNum w:abstractNumId="4">
    <w:nsid w:val="00000019"/>
    <w:multiLevelType w:val="singleLevel"/>
    <w:tmpl w:val="00000019"/>
    <w:lvl w:ilvl="0">
      <w:start w:val="1"/>
      <w:numFmt w:val="decimal"/>
      <w:suff w:val="nothing"/>
      <w:lvlText w:val="（%1）"/>
      <w:lvlJc w:val="left"/>
      <w:pPr>
        <w:ind w:left="0" w:firstLine="420"/>
      </w:pPr>
      <w:rPr>
        <w:rFonts w:hint="default"/>
      </w:rPr>
    </w:lvl>
  </w:abstractNum>
  <w:abstractNum w:abstractNumId="5">
    <w:nsid w:val="00000022"/>
    <w:multiLevelType w:val="singleLevel"/>
    <w:tmpl w:val="00000022"/>
    <w:lvl w:ilvl="0">
      <w:start w:val="1"/>
      <w:numFmt w:val="decimal"/>
      <w:suff w:val="nothing"/>
      <w:lvlText w:val="（%1）"/>
      <w:lvlJc w:val="left"/>
      <w:pPr>
        <w:ind w:left="0" w:firstLine="420"/>
      </w:pPr>
      <w:rPr>
        <w:rFonts w:hint="default"/>
      </w:rPr>
    </w:lvl>
  </w:abstractNum>
  <w:abstractNum w:abstractNumId="6">
    <w:nsid w:val="00000023"/>
    <w:multiLevelType w:val="singleLevel"/>
    <w:tmpl w:val="00000023"/>
    <w:lvl w:ilvl="0">
      <w:start w:val="1"/>
      <w:numFmt w:val="decimal"/>
      <w:suff w:val="nothing"/>
      <w:lvlText w:val="（%1）"/>
      <w:lvlJc w:val="left"/>
      <w:pPr>
        <w:ind w:left="0" w:firstLine="420"/>
      </w:pPr>
      <w:rPr>
        <w:rFonts w:hint="default"/>
      </w:rPr>
    </w:lvl>
  </w:abstractNum>
  <w:abstractNum w:abstractNumId="7">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8">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9">
    <w:nsid w:val="59B20163"/>
    <w:multiLevelType w:val="singleLevel"/>
    <w:tmpl w:val="59B20163"/>
    <w:lvl w:ilvl="0">
      <w:start w:val="1"/>
      <w:numFmt w:val="decimal"/>
      <w:suff w:val="nothing"/>
      <w:lvlText w:val="（%1）"/>
      <w:lvlJc w:val="left"/>
      <w:pPr>
        <w:ind w:left="0" w:firstLine="420"/>
      </w:pPr>
      <w:rPr>
        <w:rFonts w:hint="default"/>
      </w:rPr>
    </w:lvl>
  </w:abstractNum>
  <w:abstractNum w:abstractNumId="10">
    <w:nsid w:val="59B65253"/>
    <w:multiLevelType w:val="singleLevel"/>
    <w:tmpl w:val="59B65253"/>
    <w:lvl w:ilvl="0">
      <w:start w:val="1"/>
      <w:numFmt w:val="decimalEnclosedCircleChinese"/>
      <w:suff w:val="nothing"/>
      <w:lvlText w:val="%1　"/>
      <w:lvlJc w:val="left"/>
      <w:pPr>
        <w:ind w:left="26" w:firstLine="400"/>
      </w:pPr>
      <w:rPr>
        <w:rFonts w:hint="eastAsia"/>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7864"/>
    <w:multiLevelType w:val="singleLevel"/>
    <w:tmpl w:val="59C37864"/>
    <w:lvl w:ilvl="0">
      <w:start w:val="1"/>
      <w:numFmt w:val="decimalEnclosedCircleChinese"/>
      <w:suff w:val="nothing"/>
      <w:lvlText w:val="%1　"/>
      <w:lvlJc w:val="left"/>
      <w:pPr>
        <w:ind w:left="0" w:firstLine="400"/>
      </w:pPr>
      <w:rPr>
        <w:rFonts w:hint="eastAsia"/>
      </w:rPr>
    </w:lvl>
  </w:abstractNum>
  <w:num w:numId="1">
    <w:abstractNumId w:val="12"/>
  </w:num>
  <w:num w:numId="2">
    <w:abstractNumId w:val="7"/>
  </w:num>
  <w:num w:numId="3">
    <w:abstractNumId w:val="2"/>
  </w:num>
  <w:num w:numId="4">
    <w:abstractNumId w:val="11"/>
  </w:num>
  <w:num w:numId="5">
    <w:abstractNumId w:val="3"/>
  </w:num>
  <w:num w:numId="6">
    <w:abstractNumId w:val="4"/>
  </w:num>
  <w:num w:numId="7">
    <w:abstractNumId w:val="8"/>
  </w:num>
  <w:num w:numId="8">
    <w:abstractNumId w:val="9"/>
  </w:num>
  <w:num w:numId="9">
    <w:abstractNumId w:val="0"/>
  </w:num>
  <w:num w:numId="10">
    <w:abstractNumId w:val="5"/>
  </w:num>
  <w:num w:numId="11">
    <w:abstractNumId w:val="6"/>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BiYTAzMTFjZWFhNzhhZmYxYzVkOTgxMzNhNTRmYzcifQ=="/>
  </w:docVars>
  <w:rsids>
    <w:rsidRoot w:val="00172A27"/>
    <w:rsid w:val="000002F5"/>
    <w:rsid w:val="00000D7D"/>
    <w:rsid w:val="00001008"/>
    <w:rsid w:val="00001279"/>
    <w:rsid w:val="00004A51"/>
    <w:rsid w:val="00004BBE"/>
    <w:rsid w:val="00013AAF"/>
    <w:rsid w:val="00013BC6"/>
    <w:rsid w:val="00014996"/>
    <w:rsid w:val="00016808"/>
    <w:rsid w:val="000212DA"/>
    <w:rsid w:val="000231D8"/>
    <w:rsid w:val="000304FC"/>
    <w:rsid w:val="0003626D"/>
    <w:rsid w:val="00036633"/>
    <w:rsid w:val="000373CE"/>
    <w:rsid w:val="00044B62"/>
    <w:rsid w:val="00047004"/>
    <w:rsid w:val="00054CCF"/>
    <w:rsid w:val="000623CC"/>
    <w:rsid w:val="000635AB"/>
    <w:rsid w:val="00064D6B"/>
    <w:rsid w:val="00072E66"/>
    <w:rsid w:val="000778F0"/>
    <w:rsid w:val="00077CE8"/>
    <w:rsid w:val="00083351"/>
    <w:rsid w:val="000853EE"/>
    <w:rsid w:val="000A4505"/>
    <w:rsid w:val="000A62E2"/>
    <w:rsid w:val="000B09E0"/>
    <w:rsid w:val="000B0A5F"/>
    <w:rsid w:val="000B15B8"/>
    <w:rsid w:val="000B6B1F"/>
    <w:rsid w:val="000C02E8"/>
    <w:rsid w:val="000C1076"/>
    <w:rsid w:val="000C4B2F"/>
    <w:rsid w:val="000D0B4F"/>
    <w:rsid w:val="000E152B"/>
    <w:rsid w:val="000E301F"/>
    <w:rsid w:val="000E57AF"/>
    <w:rsid w:val="00101D7E"/>
    <w:rsid w:val="00103316"/>
    <w:rsid w:val="00107BF6"/>
    <w:rsid w:val="0011255E"/>
    <w:rsid w:val="001158E2"/>
    <w:rsid w:val="00116E2F"/>
    <w:rsid w:val="00134209"/>
    <w:rsid w:val="001407C5"/>
    <w:rsid w:val="001428DE"/>
    <w:rsid w:val="0014404A"/>
    <w:rsid w:val="0014535D"/>
    <w:rsid w:val="001456FA"/>
    <w:rsid w:val="0015185E"/>
    <w:rsid w:val="00153B63"/>
    <w:rsid w:val="00154B0B"/>
    <w:rsid w:val="00155E9B"/>
    <w:rsid w:val="00160326"/>
    <w:rsid w:val="0016315D"/>
    <w:rsid w:val="001700D8"/>
    <w:rsid w:val="001713A9"/>
    <w:rsid w:val="00172A27"/>
    <w:rsid w:val="001749E7"/>
    <w:rsid w:val="00180111"/>
    <w:rsid w:val="00183FFB"/>
    <w:rsid w:val="0018539F"/>
    <w:rsid w:val="00185A03"/>
    <w:rsid w:val="00186712"/>
    <w:rsid w:val="00191B87"/>
    <w:rsid w:val="001A13B7"/>
    <w:rsid w:val="001A33BB"/>
    <w:rsid w:val="001A56D3"/>
    <w:rsid w:val="001A75AA"/>
    <w:rsid w:val="001B2CE3"/>
    <w:rsid w:val="001B4D01"/>
    <w:rsid w:val="001B5008"/>
    <w:rsid w:val="001B5424"/>
    <w:rsid w:val="001B5535"/>
    <w:rsid w:val="001B62F1"/>
    <w:rsid w:val="001C3370"/>
    <w:rsid w:val="001C4A32"/>
    <w:rsid w:val="001C6CBF"/>
    <w:rsid w:val="001D0545"/>
    <w:rsid w:val="001D2231"/>
    <w:rsid w:val="001D7189"/>
    <w:rsid w:val="001E3322"/>
    <w:rsid w:val="001F03ED"/>
    <w:rsid w:val="001F1AF6"/>
    <w:rsid w:val="001F2268"/>
    <w:rsid w:val="00200CB8"/>
    <w:rsid w:val="00207275"/>
    <w:rsid w:val="002105CF"/>
    <w:rsid w:val="00213876"/>
    <w:rsid w:val="00217C6D"/>
    <w:rsid w:val="0022103F"/>
    <w:rsid w:val="002245A2"/>
    <w:rsid w:val="00226116"/>
    <w:rsid w:val="00232614"/>
    <w:rsid w:val="002340CB"/>
    <w:rsid w:val="002352D7"/>
    <w:rsid w:val="00235380"/>
    <w:rsid w:val="002368A3"/>
    <w:rsid w:val="002436F9"/>
    <w:rsid w:val="002438EB"/>
    <w:rsid w:val="00244AEF"/>
    <w:rsid w:val="002470D9"/>
    <w:rsid w:val="00251716"/>
    <w:rsid w:val="002552A7"/>
    <w:rsid w:val="00265F53"/>
    <w:rsid w:val="00266E3D"/>
    <w:rsid w:val="00276CBD"/>
    <w:rsid w:val="00281AAC"/>
    <w:rsid w:val="00283AF9"/>
    <w:rsid w:val="0028418E"/>
    <w:rsid w:val="0028514F"/>
    <w:rsid w:val="00286EDB"/>
    <w:rsid w:val="002930FE"/>
    <w:rsid w:val="0029397E"/>
    <w:rsid w:val="00295D60"/>
    <w:rsid w:val="00296DAF"/>
    <w:rsid w:val="00297C27"/>
    <w:rsid w:val="002A7F17"/>
    <w:rsid w:val="002B00B7"/>
    <w:rsid w:val="002B299D"/>
    <w:rsid w:val="002B6E18"/>
    <w:rsid w:val="002D6487"/>
    <w:rsid w:val="002D6FA0"/>
    <w:rsid w:val="002E093D"/>
    <w:rsid w:val="002E3F9E"/>
    <w:rsid w:val="002E5750"/>
    <w:rsid w:val="002F307E"/>
    <w:rsid w:val="002F520B"/>
    <w:rsid w:val="002F79AE"/>
    <w:rsid w:val="003034EE"/>
    <w:rsid w:val="00305ABF"/>
    <w:rsid w:val="00307030"/>
    <w:rsid w:val="0031186B"/>
    <w:rsid w:val="003129B8"/>
    <w:rsid w:val="00317FC5"/>
    <w:rsid w:val="00323AC1"/>
    <w:rsid w:val="00330580"/>
    <w:rsid w:val="00330CA3"/>
    <w:rsid w:val="003325D5"/>
    <w:rsid w:val="00341A7A"/>
    <w:rsid w:val="00345012"/>
    <w:rsid w:val="0034596A"/>
    <w:rsid w:val="00346266"/>
    <w:rsid w:val="0034788E"/>
    <w:rsid w:val="00347B87"/>
    <w:rsid w:val="00351A78"/>
    <w:rsid w:val="00352B3F"/>
    <w:rsid w:val="00352D13"/>
    <w:rsid w:val="00354B3E"/>
    <w:rsid w:val="003665A6"/>
    <w:rsid w:val="00375CA8"/>
    <w:rsid w:val="00375D77"/>
    <w:rsid w:val="00376343"/>
    <w:rsid w:val="003806F4"/>
    <w:rsid w:val="00382B55"/>
    <w:rsid w:val="003834A0"/>
    <w:rsid w:val="00383FAC"/>
    <w:rsid w:val="00384C77"/>
    <w:rsid w:val="00386934"/>
    <w:rsid w:val="003967BB"/>
    <w:rsid w:val="003971F2"/>
    <w:rsid w:val="003972E9"/>
    <w:rsid w:val="003A2C24"/>
    <w:rsid w:val="003A2F83"/>
    <w:rsid w:val="003A31E9"/>
    <w:rsid w:val="003A408D"/>
    <w:rsid w:val="003A596F"/>
    <w:rsid w:val="003B1A73"/>
    <w:rsid w:val="003B5194"/>
    <w:rsid w:val="003B6E78"/>
    <w:rsid w:val="003D115E"/>
    <w:rsid w:val="003D4EDF"/>
    <w:rsid w:val="003E2848"/>
    <w:rsid w:val="003E295A"/>
    <w:rsid w:val="003E33DB"/>
    <w:rsid w:val="003E50CB"/>
    <w:rsid w:val="003E796B"/>
    <w:rsid w:val="003E7A63"/>
    <w:rsid w:val="003F097A"/>
    <w:rsid w:val="003F279C"/>
    <w:rsid w:val="003F4E17"/>
    <w:rsid w:val="003F53C9"/>
    <w:rsid w:val="003F635A"/>
    <w:rsid w:val="00402229"/>
    <w:rsid w:val="00403B2B"/>
    <w:rsid w:val="00403B99"/>
    <w:rsid w:val="00404C47"/>
    <w:rsid w:val="004102E9"/>
    <w:rsid w:val="0041518C"/>
    <w:rsid w:val="0042082A"/>
    <w:rsid w:val="00420CD0"/>
    <w:rsid w:val="00421E65"/>
    <w:rsid w:val="00425B22"/>
    <w:rsid w:val="00437E6D"/>
    <w:rsid w:val="004408A2"/>
    <w:rsid w:val="00441E1B"/>
    <w:rsid w:val="004461FC"/>
    <w:rsid w:val="00447836"/>
    <w:rsid w:val="0045365B"/>
    <w:rsid w:val="00457E94"/>
    <w:rsid w:val="00457F07"/>
    <w:rsid w:val="004628CC"/>
    <w:rsid w:val="0046351B"/>
    <w:rsid w:val="00470D48"/>
    <w:rsid w:val="00475EAC"/>
    <w:rsid w:val="004803B9"/>
    <w:rsid w:val="004827B3"/>
    <w:rsid w:val="00495B70"/>
    <w:rsid w:val="004A056A"/>
    <w:rsid w:val="004A1591"/>
    <w:rsid w:val="004A5C86"/>
    <w:rsid w:val="004A61C0"/>
    <w:rsid w:val="004A72A9"/>
    <w:rsid w:val="004B2346"/>
    <w:rsid w:val="004B664D"/>
    <w:rsid w:val="004B6B09"/>
    <w:rsid w:val="004B6F92"/>
    <w:rsid w:val="004B7AC4"/>
    <w:rsid w:val="004C0E02"/>
    <w:rsid w:val="004C3F42"/>
    <w:rsid w:val="004C74B3"/>
    <w:rsid w:val="004D04A8"/>
    <w:rsid w:val="004D3E70"/>
    <w:rsid w:val="004D42EF"/>
    <w:rsid w:val="004D630F"/>
    <w:rsid w:val="004D663B"/>
    <w:rsid w:val="004E404B"/>
    <w:rsid w:val="004E4AAA"/>
    <w:rsid w:val="004F04BC"/>
    <w:rsid w:val="004F1AEE"/>
    <w:rsid w:val="004F29DE"/>
    <w:rsid w:val="004F5CD5"/>
    <w:rsid w:val="004F62A5"/>
    <w:rsid w:val="0050319C"/>
    <w:rsid w:val="00504EA3"/>
    <w:rsid w:val="00510CEF"/>
    <w:rsid w:val="00520381"/>
    <w:rsid w:val="00534505"/>
    <w:rsid w:val="00536810"/>
    <w:rsid w:val="005373DA"/>
    <w:rsid w:val="005378EE"/>
    <w:rsid w:val="00541455"/>
    <w:rsid w:val="005462AC"/>
    <w:rsid w:val="00552301"/>
    <w:rsid w:val="005530D4"/>
    <w:rsid w:val="005531B4"/>
    <w:rsid w:val="005546B9"/>
    <w:rsid w:val="005554AF"/>
    <w:rsid w:val="00556131"/>
    <w:rsid w:val="00562A9F"/>
    <w:rsid w:val="0056763B"/>
    <w:rsid w:val="00567D99"/>
    <w:rsid w:val="00573B72"/>
    <w:rsid w:val="00574EF3"/>
    <w:rsid w:val="00575433"/>
    <w:rsid w:val="00580A5F"/>
    <w:rsid w:val="00584DE5"/>
    <w:rsid w:val="00587EC8"/>
    <w:rsid w:val="00595021"/>
    <w:rsid w:val="005A463B"/>
    <w:rsid w:val="005A5131"/>
    <w:rsid w:val="005A7F17"/>
    <w:rsid w:val="005B25D1"/>
    <w:rsid w:val="005B47E8"/>
    <w:rsid w:val="005B4CCF"/>
    <w:rsid w:val="005C590C"/>
    <w:rsid w:val="005C6B54"/>
    <w:rsid w:val="005C7E06"/>
    <w:rsid w:val="005D2D62"/>
    <w:rsid w:val="005E19F1"/>
    <w:rsid w:val="005E2F13"/>
    <w:rsid w:val="005E410B"/>
    <w:rsid w:val="005E4C80"/>
    <w:rsid w:val="005F2C74"/>
    <w:rsid w:val="005F3CB5"/>
    <w:rsid w:val="005F6738"/>
    <w:rsid w:val="005F6A3A"/>
    <w:rsid w:val="006014D5"/>
    <w:rsid w:val="006025C6"/>
    <w:rsid w:val="006030C6"/>
    <w:rsid w:val="0060315C"/>
    <w:rsid w:val="00606737"/>
    <w:rsid w:val="006074D9"/>
    <w:rsid w:val="006143DD"/>
    <w:rsid w:val="0062147D"/>
    <w:rsid w:val="00624301"/>
    <w:rsid w:val="006271F0"/>
    <w:rsid w:val="0063014C"/>
    <w:rsid w:val="0063297D"/>
    <w:rsid w:val="00632B76"/>
    <w:rsid w:val="00633AA6"/>
    <w:rsid w:val="00634342"/>
    <w:rsid w:val="00640569"/>
    <w:rsid w:val="00646DF2"/>
    <w:rsid w:val="00653265"/>
    <w:rsid w:val="0067022F"/>
    <w:rsid w:val="00673168"/>
    <w:rsid w:val="0068053F"/>
    <w:rsid w:val="00690DEA"/>
    <w:rsid w:val="00693F59"/>
    <w:rsid w:val="0069469D"/>
    <w:rsid w:val="00697690"/>
    <w:rsid w:val="006A21E8"/>
    <w:rsid w:val="006A2570"/>
    <w:rsid w:val="006A2721"/>
    <w:rsid w:val="006A3ABF"/>
    <w:rsid w:val="006A41C5"/>
    <w:rsid w:val="006A4D53"/>
    <w:rsid w:val="006B015F"/>
    <w:rsid w:val="006C16E4"/>
    <w:rsid w:val="006C6C0A"/>
    <w:rsid w:val="006D1512"/>
    <w:rsid w:val="006D1AEA"/>
    <w:rsid w:val="006D364A"/>
    <w:rsid w:val="006D5616"/>
    <w:rsid w:val="006D7839"/>
    <w:rsid w:val="006D7BFA"/>
    <w:rsid w:val="006E0A86"/>
    <w:rsid w:val="006E1CEF"/>
    <w:rsid w:val="006E46C1"/>
    <w:rsid w:val="006E7527"/>
    <w:rsid w:val="006E7E96"/>
    <w:rsid w:val="006F2B80"/>
    <w:rsid w:val="00703884"/>
    <w:rsid w:val="00703F49"/>
    <w:rsid w:val="007049D9"/>
    <w:rsid w:val="00712358"/>
    <w:rsid w:val="00722945"/>
    <w:rsid w:val="0072743E"/>
    <w:rsid w:val="00731DA6"/>
    <w:rsid w:val="0073218B"/>
    <w:rsid w:val="00741164"/>
    <w:rsid w:val="007514AE"/>
    <w:rsid w:val="007516F8"/>
    <w:rsid w:val="00763F41"/>
    <w:rsid w:val="00763FC0"/>
    <w:rsid w:val="00764A25"/>
    <w:rsid w:val="0076780F"/>
    <w:rsid w:val="00775507"/>
    <w:rsid w:val="00784CB2"/>
    <w:rsid w:val="007851A2"/>
    <w:rsid w:val="00785364"/>
    <w:rsid w:val="00791121"/>
    <w:rsid w:val="00793F79"/>
    <w:rsid w:val="00795397"/>
    <w:rsid w:val="007A3A4C"/>
    <w:rsid w:val="007A5809"/>
    <w:rsid w:val="007A7EFD"/>
    <w:rsid w:val="007B5AF3"/>
    <w:rsid w:val="007B714B"/>
    <w:rsid w:val="007C3FC5"/>
    <w:rsid w:val="007D0504"/>
    <w:rsid w:val="007D1BBC"/>
    <w:rsid w:val="007D3820"/>
    <w:rsid w:val="007D40E9"/>
    <w:rsid w:val="007D4FC1"/>
    <w:rsid w:val="007D624D"/>
    <w:rsid w:val="007D739E"/>
    <w:rsid w:val="007D748D"/>
    <w:rsid w:val="007E2FB7"/>
    <w:rsid w:val="007E442B"/>
    <w:rsid w:val="007E6B80"/>
    <w:rsid w:val="007F0022"/>
    <w:rsid w:val="007F05A4"/>
    <w:rsid w:val="007F33FA"/>
    <w:rsid w:val="007F591C"/>
    <w:rsid w:val="0080027F"/>
    <w:rsid w:val="00804398"/>
    <w:rsid w:val="008061B9"/>
    <w:rsid w:val="008109C4"/>
    <w:rsid w:val="008116A5"/>
    <w:rsid w:val="00812F69"/>
    <w:rsid w:val="0081481C"/>
    <w:rsid w:val="00815A37"/>
    <w:rsid w:val="0081798A"/>
    <w:rsid w:val="00824169"/>
    <w:rsid w:val="00830DE1"/>
    <w:rsid w:val="00840800"/>
    <w:rsid w:val="00844743"/>
    <w:rsid w:val="00852B61"/>
    <w:rsid w:val="00855DB2"/>
    <w:rsid w:val="008576AB"/>
    <w:rsid w:val="008608C6"/>
    <w:rsid w:val="00861E95"/>
    <w:rsid w:val="008628BB"/>
    <w:rsid w:val="00865643"/>
    <w:rsid w:val="008661F7"/>
    <w:rsid w:val="00866283"/>
    <w:rsid w:val="00870CE4"/>
    <w:rsid w:val="00875F62"/>
    <w:rsid w:val="00876445"/>
    <w:rsid w:val="00876D58"/>
    <w:rsid w:val="00877531"/>
    <w:rsid w:val="00880746"/>
    <w:rsid w:val="00885D1C"/>
    <w:rsid w:val="0088652A"/>
    <w:rsid w:val="008B213F"/>
    <w:rsid w:val="008B315E"/>
    <w:rsid w:val="008B3882"/>
    <w:rsid w:val="008B6866"/>
    <w:rsid w:val="008C0C58"/>
    <w:rsid w:val="008C2B6E"/>
    <w:rsid w:val="008C2D90"/>
    <w:rsid w:val="008D1A57"/>
    <w:rsid w:val="008D5CDB"/>
    <w:rsid w:val="008D6BA9"/>
    <w:rsid w:val="008D7BE8"/>
    <w:rsid w:val="008E110C"/>
    <w:rsid w:val="008F04B0"/>
    <w:rsid w:val="008F0973"/>
    <w:rsid w:val="008F5915"/>
    <w:rsid w:val="008F64FF"/>
    <w:rsid w:val="009035AC"/>
    <w:rsid w:val="009038E8"/>
    <w:rsid w:val="00910D4D"/>
    <w:rsid w:val="00915D49"/>
    <w:rsid w:val="0091716B"/>
    <w:rsid w:val="00922D15"/>
    <w:rsid w:val="0093181D"/>
    <w:rsid w:val="0093234E"/>
    <w:rsid w:val="009325D2"/>
    <w:rsid w:val="00936735"/>
    <w:rsid w:val="00941B1E"/>
    <w:rsid w:val="009432ED"/>
    <w:rsid w:val="009454B0"/>
    <w:rsid w:val="00960195"/>
    <w:rsid w:val="009607A0"/>
    <w:rsid w:val="00963CCF"/>
    <w:rsid w:val="00963DD9"/>
    <w:rsid w:val="00975571"/>
    <w:rsid w:val="00980DBF"/>
    <w:rsid w:val="00983C15"/>
    <w:rsid w:val="00984D9F"/>
    <w:rsid w:val="0099104B"/>
    <w:rsid w:val="009A69BE"/>
    <w:rsid w:val="009A6E64"/>
    <w:rsid w:val="009A7C2D"/>
    <w:rsid w:val="009A7E92"/>
    <w:rsid w:val="009B20E0"/>
    <w:rsid w:val="009B66AD"/>
    <w:rsid w:val="009C0439"/>
    <w:rsid w:val="009C0FDD"/>
    <w:rsid w:val="009C5284"/>
    <w:rsid w:val="009C5890"/>
    <w:rsid w:val="009D077F"/>
    <w:rsid w:val="009D07F0"/>
    <w:rsid w:val="009D0851"/>
    <w:rsid w:val="009D29C2"/>
    <w:rsid w:val="009D31C4"/>
    <w:rsid w:val="009D68B8"/>
    <w:rsid w:val="009F1E5C"/>
    <w:rsid w:val="009F2FCC"/>
    <w:rsid w:val="009F513D"/>
    <w:rsid w:val="009F5D34"/>
    <w:rsid w:val="00A0205C"/>
    <w:rsid w:val="00A104E2"/>
    <w:rsid w:val="00A1123A"/>
    <w:rsid w:val="00A11D5F"/>
    <w:rsid w:val="00A20FA4"/>
    <w:rsid w:val="00A22CE2"/>
    <w:rsid w:val="00A23C27"/>
    <w:rsid w:val="00A23C48"/>
    <w:rsid w:val="00A26115"/>
    <w:rsid w:val="00A33732"/>
    <w:rsid w:val="00A33BB5"/>
    <w:rsid w:val="00A34798"/>
    <w:rsid w:val="00A35867"/>
    <w:rsid w:val="00A36C45"/>
    <w:rsid w:val="00A43903"/>
    <w:rsid w:val="00A47539"/>
    <w:rsid w:val="00A55298"/>
    <w:rsid w:val="00A57216"/>
    <w:rsid w:val="00A578A4"/>
    <w:rsid w:val="00A665D8"/>
    <w:rsid w:val="00A70373"/>
    <w:rsid w:val="00A71FFA"/>
    <w:rsid w:val="00A75AC9"/>
    <w:rsid w:val="00A838DC"/>
    <w:rsid w:val="00A8641D"/>
    <w:rsid w:val="00A87B08"/>
    <w:rsid w:val="00A93247"/>
    <w:rsid w:val="00A94F8E"/>
    <w:rsid w:val="00A971C7"/>
    <w:rsid w:val="00AA0FAA"/>
    <w:rsid w:val="00AA1C05"/>
    <w:rsid w:val="00AA5261"/>
    <w:rsid w:val="00AA7354"/>
    <w:rsid w:val="00AA7E95"/>
    <w:rsid w:val="00AB5D99"/>
    <w:rsid w:val="00AC1314"/>
    <w:rsid w:val="00AC3E1F"/>
    <w:rsid w:val="00AC4AA7"/>
    <w:rsid w:val="00AD435E"/>
    <w:rsid w:val="00AE09D1"/>
    <w:rsid w:val="00AE3069"/>
    <w:rsid w:val="00AE4CA1"/>
    <w:rsid w:val="00AF3DC8"/>
    <w:rsid w:val="00B00CDE"/>
    <w:rsid w:val="00B01437"/>
    <w:rsid w:val="00B016CE"/>
    <w:rsid w:val="00B01768"/>
    <w:rsid w:val="00B02AB1"/>
    <w:rsid w:val="00B02AF1"/>
    <w:rsid w:val="00B06B1F"/>
    <w:rsid w:val="00B13537"/>
    <w:rsid w:val="00B13BC5"/>
    <w:rsid w:val="00B14343"/>
    <w:rsid w:val="00B20211"/>
    <w:rsid w:val="00B23D69"/>
    <w:rsid w:val="00B23E25"/>
    <w:rsid w:val="00B27ED5"/>
    <w:rsid w:val="00B31CD0"/>
    <w:rsid w:val="00B33446"/>
    <w:rsid w:val="00B413A5"/>
    <w:rsid w:val="00B41DDC"/>
    <w:rsid w:val="00B46F16"/>
    <w:rsid w:val="00B5275F"/>
    <w:rsid w:val="00B533BA"/>
    <w:rsid w:val="00B5577A"/>
    <w:rsid w:val="00B559EA"/>
    <w:rsid w:val="00B6099A"/>
    <w:rsid w:val="00B613F1"/>
    <w:rsid w:val="00B70AAC"/>
    <w:rsid w:val="00B71659"/>
    <w:rsid w:val="00B73379"/>
    <w:rsid w:val="00B74997"/>
    <w:rsid w:val="00B75C21"/>
    <w:rsid w:val="00B83BD2"/>
    <w:rsid w:val="00B847D6"/>
    <w:rsid w:val="00B85238"/>
    <w:rsid w:val="00B86FDB"/>
    <w:rsid w:val="00B91A4D"/>
    <w:rsid w:val="00BA6A54"/>
    <w:rsid w:val="00BB5B96"/>
    <w:rsid w:val="00BC37F6"/>
    <w:rsid w:val="00BC5CE5"/>
    <w:rsid w:val="00BD3F40"/>
    <w:rsid w:val="00BD4AA6"/>
    <w:rsid w:val="00BE3EFD"/>
    <w:rsid w:val="00BE72D1"/>
    <w:rsid w:val="00BE7D90"/>
    <w:rsid w:val="00BF236B"/>
    <w:rsid w:val="00BF410C"/>
    <w:rsid w:val="00BF4B2B"/>
    <w:rsid w:val="00BF5C4D"/>
    <w:rsid w:val="00C01DF7"/>
    <w:rsid w:val="00C0577C"/>
    <w:rsid w:val="00C1447A"/>
    <w:rsid w:val="00C144D8"/>
    <w:rsid w:val="00C2032B"/>
    <w:rsid w:val="00C23328"/>
    <w:rsid w:val="00C2339D"/>
    <w:rsid w:val="00C26611"/>
    <w:rsid w:val="00C27224"/>
    <w:rsid w:val="00C3453B"/>
    <w:rsid w:val="00C42D78"/>
    <w:rsid w:val="00C4350B"/>
    <w:rsid w:val="00C51165"/>
    <w:rsid w:val="00C52422"/>
    <w:rsid w:val="00C62A30"/>
    <w:rsid w:val="00C63920"/>
    <w:rsid w:val="00C65866"/>
    <w:rsid w:val="00C66822"/>
    <w:rsid w:val="00C73B8D"/>
    <w:rsid w:val="00C75ED8"/>
    <w:rsid w:val="00C81194"/>
    <w:rsid w:val="00C8315F"/>
    <w:rsid w:val="00C83D65"/>
    <w:rsid w:val="00C867E1"/>
    <w:rsid w:val="00C90363"/>
    <w:rsid w:val="00C94784"/>
    <w:rsid w:val="00C95066"/>
    <w:rsid w:val="00C967F7"/>
    <w:rsid w:val="00C97E6E"/>
    <w:rsid w:val="00C97EAC"/>
    <w:rsid w:val="00CB6287"/>
    <w:rsid w:val="00CB7159"/>
    <w:rsid w:val="00CB749B"/>
    <w:rsid w:val="00CB7A06"/>
    <w:rsid w:val="00CC10D9"/>
    <w:rsid w:val="00CC412E"/>
    <w:rsid w:val="00CD113B"/>
    <w:rsid w:val="00CD21F5"/>
    <w:rsid w:val="00CD3D95"/>
    <w:rsid w:val="00CD6454"/>
    <w:rsid w:val="00CE19E2"/>
    <w:rsid w:val="00CF1A2B"/>
    <w:rsid w:val="00D0160D"/>
    <w:rsid w:val="00D043F1"/>
    <w:rsid w:val="00D0642C"/>
    <w:rsid w:val="00D0691B"/>
    <w:rsid w:val="00D06A52"/>
    <w:rsid w:val="00D1360F"/>
    <w:rsid w:val="00D1430E"/>
    <w:rsid w:val="00D15540"/>
    <w:rsid w:val="00D25923"/>
    <w:rsid w:val="00D25ECD"/>
    <w:rsid w:val="00D30108"/>
    <w:rsid w:val="00D30237"/>
    <w:rsid w:val="00D37C0C"/>
    <w:rsid w:val="00D409BF"/>
    <w:rsid w:val="00D40BAB"/>
    <w:rsid w:val="00D41C24"/>
    <w:rsid w:val="00D50C1E"/>
    <w:rsid w:val="00D53357"/>
    <w:rsid w:val="00D546C8"/>
    <w:rsid w:val="00D563E0"/>
    <w:rsid w:val="00D56688"/>
    <w:rsid w:val="00D61AA0"/>
    <w:rsid w:val="00D61BF1"/>
    <w:rsid w:val="00D652FC"/>
    <w:rsid w:val="00D65F90"/>
    <w:rsid w:val="00D753AB"/>
    <w:rsid w:val="00D86145"/>
    <w:rsid w:val="00D962A3"/>
    <w:rsid w:val="00DA393E"/>
    <w:rsid w:val="00DA41F9"/>
    <w:rsid w:val="00DA612A"/>
    <w:rsid w:val="00DB3DAE"/>
    <w:rsid w:val="00DB6055"/>
    <w:rsid w:val="00DC7F55"/>
    <w:rsid w:val="00DD3734"/>
    <w:rsid w:val="00DD3E46"/>
    <w:rsid w:val="00DE41A8"/>
    <w:rsid w:val="00DE5DE2"/>
    <w:rsid w:val="00DF5C1B"/>
    <w:rsid w:val="00DF7A88"/>
    <w:rsid w:val="00E032D0"/>
    <w:rsid w:val="00E0733A"/>
    <w:rsid w:val="00E073A7"/>
    <w:rsid w:val="00E07930"/>
    <w:rsid w:val="00E1528A"/>
    <w:rsid w:val="00E1534F"/>
    <w:rsid w:val="00E160F9"/>
    <w:rsid w:val="00E213C4"/>
    <w:rsid w:val="00E23934"/>
    <w:rsid w:val="00E23BF6"/>
    <w:rsid w:val="00E27871"/>
    <w:rsid w:val="00E27DC7"/>
    <w:rsid w:val="00E357A5"/>
    <w:rsid w:val="00E35A52"/>
    <w:rsid w:val="00E45E91"/>
    <w:rsid w:val="00E535EB"/>
    <w:rsid w:val="00E54E13"/>
    <w:rsid w:val="00E66C0F"/>
    <w:rsid w:val="00E730E0"/>
    <w:rsid w:val="00E73F7E"/>
    <w:rsid w:val="00E76D87"/>
    <w:rsid w:val="00E87A45"/>
    <w:rsid w:val="00E91005"/>
    <w:rsid w:val="00E92AA6"/>
    <w:rsid w:val="00E94E7A"/>
    <w:rsid w:val="00EA0758"/>
    <w:rsid w:val="00EA45F9"/>
    <w:rsid w:val="00EA6844"/>
    <w:rsid w:val="00EA6B1B"/>
    <w:rsid w:val="00EB24E0"/>
    <w:rsid w:val="00EB5344"/>
    <w:rsid w:val="00EC20D2"/>
    <w:rsid w:val="00ED3FBE"/>
    <w:rsid w:val="00EE086B"/>
    <w:rsid w:val="00EE3579"/>
    <w:rsid w:val="00EE36EE"/>
    <w:rsid w:val="00EE4F6B"/>
    <w:rsid w:val="00EE5772"/>
    <w:rsid w:val="00EE7DA1"/>
    <w:rsid w:val="00EF3734"/>
    <w:rsid w:val="00EF5737"/>
    <w:rsid w:val="00F01CE9"/>
    <w:rsid w:val="00F02501"/>
    <w:rsid w:val="00F061B4"/>
    <w:rsid w:val="00F0646C"/>
    <w:rsid w:val="00F0678B"/>
    <w:rsid w:val="00F11C08"/>
    <w:rsid w:val="00F1695A"/>
    <w:rsid w:val="00F1795B"/>
    <w:rsid w:val="00F20DE1"/>
    <w:rsid w:val="00F24508"/>
    <w:rsid w:val="00F3145A"/>
    <w:rsid w:val="00F32F5F"/>
    <w:rsid w:val="00F3572A"/>
    <w:rsid w:val="00F36331"/>
    <w:rsid w:val="00F4139C"/>
    <w:rsid w:val="00F47583"/>
    <w:rsid w:val="00F514C0"/>
    <w:rsid w:val="00F53B1F"/>
    <w:rsid w:val="00F53E9C"/>
    <w:rsid w:val="00F574E7"/>
    <w:rsid w:val="00F5769C"/>
    <w:rsid w:val="00F5789A"/>
    <w:rsid w:val="00F642D2"/>
    <w:rsid w:val="00F6720A"/>
    <w:rsid w:val="00F7020A"/>
    <w:rsid w:val="00F73833"/>
    <w:rsid w:val="00F77BE3"/>
    <w:rsid w:val="00F80950"/>
    <w:rsid w:val="00F8630A"/>
    <w:rsid w:val="00F87057"/>
    <w:rsid w:val="00F8788A"/>
    <w:rsid w:val="00F91412"/>
    <w:rsid w:val="00F92F9A"/>
    <w:rsid w:val="00F94255"/>
    <w:rsid w:val="00F94FC6"/>
    <w:rsid w:val="00F95D91"/>
    <w:rsid w:val="00F960EC"/>
    <w:rsid w:val="00FA056F"/>
    <w:rsid w:val="00FA6FDB"/>
    <w:rsid w:val="00FB13D8"/>
    <w:rsid w:val="00FB1465"/>
    <w:rsid w:val="00FB20F3"/>
    <w:rsid w:val="00FB40CC"/>
    <w:rsid w:val="00FC4D2C"/>
    <w:rsid w:val="00FC4F2E"/>
    <w:rsid w:val="00FC6F9F"/>
    <w:rsid w:val="00FD0FD0"/>
    <w:rsid w:val="00FD5D16"/>
    <w:rsid w:val="00FE11A1"/>
    <w:rsid w:val="00FE2507"/>
    <w:rsid w:val="00FE6908"/>
    <w:rsid w:val="00FE6C2F"/>
    <w:rsid w:val="00FE7292"/>
    <w:rsid w:val="00FF626A"/>
    <w:rsid w:val="01A01AA4"/>
    <w:rsid w:val="02AB15C2"/>
    <w:rsid w:val="02C1531D"/>
    <w:rsid w:val="031977A3"/>
    <w:rsid w:val="035B4C21"/>
    <w:rsid w:val="03C16E50"/>
    <w:rsid w:val="044F0E01"/>
    <w:rsid w:val="050E7E88"/>
    <w:rsid w:val="051839E7"/>
    <w:rsid w:val="05342F19"/>
    <w:rsid w:val="05811034"/>
    <w:rsid w:val="058D1A2E"/>
    <w:rsid w:val="06393440"/>
    <w:rsid w:val="07024CC0"/>
    <w:rsid w:val="07126C14"/>
    <w:rsid w:val="0723216F"/>
    <w:rsid w:val="07442F0B"/>
    <w:rsid w:val="079304E5"/>
    <w:rsid w:val="0ACB5B1C"/>
    <w:rsid w:val="0AF2425E"/>
    <w:rsid w:val="0C992F6C"/>
    <w:rsid w:val="0D5A690A"/>
    <w:rsid w:val="0D5F43B0"/>
    <w:rsid w:val="0DD64447"/>
    <w:rsid w:val="0E37197A"/>
    <w:rsid w:val="0E902026"/>
    <w:rsid w:val="0F23240F"/>
    <w:rsid w:val="0F247203"/>
    <w:rsid w:val="0FC00092"/>
    <w:rsid w:val="0FF923A7"/>
    <w:rsid w:val="0FFB633B"/>
    <w:rsid w:val="1048783C"/>
    <w:rsid w:val="10A31980"/>
    <w:rsid w:val="10C04B64"/>
    <w:rsid w:val="10DC13FB"/>
    <w:rsid w:val="11085182"/>
    <w:rsid w:val="118441B5"/>
    <w:rsid w:val="11A14A45"/>
    <w:rsid w:val="12787457"/>
    <w:rsid w:val="128E5460"/>
    <w:rsid w:val="13001028"/>
    <w:rsid w:val="13E927B4"/>
    <w:rsid w:val="14337E1E"/>
    <w:rsid w:val="14A943DF"/>
    <w:rsid w:val="14F97EE8"/>
    <w:rsid w:val="151451B2"/>
    <w:rsid w:val="15913A24"/>
    <w:rsid w:val="15FD501A"/>
    <w:rsid w:val="1699032C"/>
    <w:rsid w:val="16BC516B"/>
    <w:rsid w:val="17A33A9C"/>
    <w:rsid w:val="17E6102E"/>
    <w:rsid w:val="18E115CD"/>
    <w:rsid w:val="191D27A9"/>
    <w:rsid w:val="196253E2"/>
    <w:rsid w:val="19760CC7"/>
    <w:rsid w:val="19EF36FE"/>
    <w:rsid w:val="1A1B135F"/>
    <w:rsid w:val="1B314696"/>
    <w:rsid w:val="1BB9784D"/>
    <w:rsid w:val="1BC834AF"/>
    <w:rsid w:val="1BCB4818"/>
    <w:rsid w:val="1C072B6B"/>
    <w:rsid w:val="1CB97C72"/>
    <w:rsid w:val="1CBD3CAB"/>
    <w:rsid w:val="1CEF2C51"/>
    <w:rsid w:val="1D163B78"/>
    <w:rsid w:val="1DF020BA"/>
    <w:rsid w:val="1E096FD4"/>
    <w:rsid w:val="1E4D6368"/>
    <w:rsid w:val="1F7C52BE"/>
    <w:rsid w:val="20275EE8"/>
    <w:rsid w:val="20500C93"/>
    <w:rsid w:val="20741A12"/>
    <w:rsid w:val="2119106A"/>
    <w:rsid w:val="21FE6FD3"/>
    <w:rsid w:val="22343D2A"/>
    <w:rsid w:val="227C69F8"/>
    <w:rsid w:val="22A45596"/>
    <w:rsid w:val="2331092A"/>
    <w:rsid w:val="24805C41"/>
    <w:rsid w:val="24FB68B3"/>
    <w:rsid w:val="254447E0"/>
    <w:rsid w:val="255245D3"/>
    <w:rsid w:val="262B1F36"/>
    <w:rsid w:val="26E93EA5"/>
    <w:rsid w:val="26EF1BA9"/>
    <w:rsid w:val="27B34BD4"/>
    <w:rsid w:val="286C2036"/>
    <w:rsid w:val="28AE36BC"/>
    <w:rsid w:val="297D3F88"/>
    <w:rsid w:val="29A01894"/>
    <w:rsid w:val="29C42123"/>
    <w:rsid w:val="2A7E473F"/>
    <w:rsid w:val="2ACA7FA9"/>
    <w:rsid w:val="2AF60E1E"/>
    <w:rsid w:val="2B31203E"/>
    <w:rsid w:val="2C35542F"/>
    <w:rsid w:val="2C832EC0"/>
    <w:rsid w:val="2C9A5FAE"/>
    <w:rsid w:val="2DC97118"/>
    <w:rsid w:val="2E160A41"/>
    <w:rsid w:val="2E253B6B"/>
    <w:rsid w:val="2E2C64BB"/>
    <w:rsid w:val="2E4742D0"/>
    <w:rsid w:val="2E7A08B3"/>
    <w:rsid w:val="2EA04ECB"/>
    <w:rsid w:val="2EAE22B5"/>
    <w:rsid w:val="2F1B2A4A"/>
    <w:rsid w:val="2F4B092A"/>
    <w:rsid w:val="2FD233D7"/>
    <w:rsid w:val="30146874"/>
    <w:rsid w:val="314350F7"/>
    <w:rsid w:val="316A07AA"/>
    <w:rsid w:val="31B57DF9"/>
    <w:rsid w:val="325B4596"/>
    <w:rsid w:val="32B12408"/>
    <w:rsid w:val="32DC7485"/>
    <w:rsid w:val="330C10F1"/>
    <w:rsid w:val="33296443"/>
    <w:rsid w:val="33AA1CB7"/>
    <w:rsid w:val="34565A58"/>
    <w:rsid w:val="347E6F75"/>
    <w:rsid w:val="34B54432"/>
    <w:rsid w:val="35755FE0"/>
    <w:rsid w:val="35881638"/>
    <w:rsid w:val="35E30916"/>
    <w:rsid w:val="36453593"/>
    <w:rsid w:val="36B47346"/>
    <w:rsid w:val="37231543"/>
    <w:rsid w:val="37503AEB"/>
    <w:rsid w:val="3751369A"/>
    <w:rsid w:val="385E03FD"/>
    <w:rsid w:val="398A699A"/>
    <w:rsid w:val="3A655100"/>
    <w:rsid w:val="3BCA685A"/>
    <w:rsid w:val="3BD77D31"/>
    <w:rsid w:val="3C764121"/>
    <w:rsid w:val="3C7C75E3"/>
    <w:rsid w:val="3E1B2FC7"/>
    <w:rsid w:val="3E6B6FB0"/>
    <w:rsid w:val="3F200095"/>
    <w:rsid w:val="3F984AA9"/>
    <w:rsid w:val="40190A77"/>
    <w:rsid w:val="40A41351"/>
    <w:rsid w:val="40F272C4"/>
    <w:rsid w:val="41C061C4"/>
    <w:rsid w:val="41CE08E1"/>
    <w:rsid w:val="421C74EE"/>
    <w:rsid w:val="422D2FD8"/>
    <w:rsid w:val="44297C56"/>
    <w:rsid w:val="444B5989"/>
    <w:rsid w:val="44BD028F"/>
    <w:rsid w:val="44E73C65"/>
    <w:rsid w:val="46780C92"/>
    <w:rsid w:val="46DA3AAA"/>
    <w:rsid w:val="47134D9F"/>
    <w:rsid w:val="47320627"/>
    <w:rsid w:val="476010B1"/>
    <w:rsid w:val="477C1691"/>
    <w:rsid w:val="47C316AF"/>
    <w:rsid w:val="482C50CD"/>
    <w:rsid w:val="48BE495F"/>
    <w:rsid w:val="48CF701A"/>
    <w:rsid w:val="493A5212"/>
    <w:rsid w:val="49402995"/>
    <w:rsid w:val="49463453"/>
    <w:rsid w:val="498C7095"/>
    <w:rsid w:val="4AAE056A"/>
    <w:rsid w:val="4AF701D2"/>
    <w:rsid w:val="4B0E65E2"/>
    <w:rsid w:val="4B155CB4"/>
    <w:rsid w:val="4B9A6144"/>
    <w:rsid w:val="4BE97C3B"/>
    <w:rsid w:val="4C41432D"/>
    <w:rsid w:val="4D3E211E"/>
    <w:rsid w:val="4D4F649B"/>
    <w:rsid w:val="4D842629"/>
    <w:rsid w:val="4DD72AF3"/>
    <w:rsid w:val="4E0B4988"/>
    <w:rsid w:val="4F270F79"/>
    <w:rsid w:val="4F603436"/>
    <w:rsid w:val="4F801F1C"/>
    <w:rsid w:val="4FA84217"/>
    <w:rsid w:val="506404F0"/>
    <w:rsid w:val="511C2439"/>
    <w:rsid w:val="52194544"/>
    <w:rsid w:val="52577890"/>
    <w:rsid w:val="5298077A"/>
    <w:rsid w:val="52AD548F"/>
    <w:rsid w:val="5355796C"/>
    <w:rsid w:val="5373736D"/>
    <w:rsid w:val="540B07FF"/>
    <w:rsid w:val="543C5998"/>
    <w:rsid w:val="54C65448"/>
    <w:rsid w:val="5594406F"/>
    <w:rsid w:val="56771366"/>
    <w:rsid w:val="567A298E"/>
    <w:rsid w:val="570A0D4E"/>
    <w:rsid w:val="57414A0C"/>
    <w:rsid w:val="57A35C12"/>
    <w:rsid w:val="57F61CC6"/>
    <w:rsid w:val="584238F9"/>
    <w:rsid w:val="59890EC3"/>
    <w:rsid w:val="59F10448"/>
    <w:rsid w:val="5A08675B"/>
    <w:rsid w:val="5A322B07"/>
    <w:rsid w:val="5BB249D5"/>
    <w:rsid w:val="5BC10EE9"/>
    <w:rsid w:val="5BD90156"/>
    <w:rsid w:val="5C1F0A63"/>
    <w:rsid w:val="5C3B1A81"/>
    <w:rsid w:val="5C7F3CCE"/>
    <w:rsid w:val="5DEA21A7"/>
    <w:rsid w:val="5EDA2A3B"/>
    <w:rsid w:val="5F351B48"/>
    <w:rsid w:val="602C2E5E"/>
    <w:rsid w:val="602D0A71"/>
    <w:rsid w:val="60453347"/>
    <w:rsid w:val="6155643C"/>
    <w:rsid w:val="61924F64"/>
    <w:rsid w:val="61CE75E9"/>
    <w:rsid w:val="61D22377"/>
    <w:rsid w:val="62E27D2B"/>
    <w:rsid w:val="635B02E4"/>
    <w:rsid w:val="65015946"/>
    <w:rsid w:val="652933E9"/>
    <w:rsid w:val="654E76D9"/>
    <w:rsid w:val="66576D39"/>
    <w:rsid w:val="66950595"/>
    <w:rsid w:val="66C648EB"/>
    <w:rsid w:val="670B641E"/>
    <w:rsid w:val="67780E47"/>
    <w:rsid w:val="67D86A01"/>
    <w:rsid w:val="680B6339"/>
    <w:rsid w:val="68405CA5"/>
    <w:rsid w:val="68861AD6"/>
    <w:rsid w:val="68B37628"/>
    <w:rsid w:val="68F14030"/>
    <w:rsid w:val="693419B2"/>
    <w:rsid w:val="699F0E2E"/>
    <w:rsid w:val="69DF3EBC"/>
    <w:rsid w:val="6A0E7BD7"/>
    <w:rsid w:val="6AE921A2"/>
    <w:rsid w:val="6C3E5380"/>
    <w:rsid w:val="6C6323F4"/>
    <w:rsid w:val="6C6A48CC"/>
    <w:rsid w:val="6D212AF6"/>
    <w:rsid w:val="6E3B6A4F"/>
    <w:rsid w:val="6E746F12"/>
    <w:rsid w:val="6EAF447A"/>
    <w:rsid w:val="6EFE4AEF"/>
    <w:rsid w:val="706930C8"/>
    <w:rsid w:val="708377D9"/>
    <w:rsid w:val="70CB4C82"/>
    <w:rsid w:val="70D72AD9"/>
    <w:rsid w:val="717C73B7"/>
    <w:rsid w:val="71F73211"/>
    <w:rsid w:val="73337CF4"/>
    <w:rsid w:val="73CB3FD5"/>
    <w:rsid w:val="740C6DE9"/>
    <w:rsid w:val="749C74AD"/>
    <w:rsid w:val="74E03FDF"/>
    <w:rsid w:val="75234210"/>
    <w:rsid w:val="75E65EAB"/>
    <w:rsid w:val="75F06371"/>
    <w:rsid w:val="76BC66F8"/>
    <w:rsid w:val="76F10355"/>
    <w:rsid w:val="773870B5"/>
    <w:rsid w:val="77621977"/>
    <w:rsid w:val="78855572"/>
    <w:rsid w:val="788F673E"/>
    <w:rsid w:val="7A261E8E"/>
    <w:rsid w:val="7A4051A3"/>
    <w:rsid w:val="7C5647AF"/>
    <w:rsid w:val="7DA56966"/>
    <w:rsid w:val="7DC76391"/>
    <w:rsid w:val="7DD71BE0"/>
    <w:rsid w:val="7E53562F"/>
    <w:rsid w:val="7F4D2CD4"/>
    <w:rsid w:val="7FF30D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Indent 3"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B2CE3"/>
    <w:pPr>
      <w:widowControl w:val="0"/>
      <w:jc w:val="both"/>
    </w:pPr>
    <w:rPr>
      <w:kern w:val="2"/>
      <w:sz w:val="21"/>
    </w:rPr>
  </w:style>
  <w:style w:type="paragraph" w:styleId="1">
    <w:name w:val="heading 1"/>
    <w:basedOn w:val="a"/>
    <w:next w:val="a"/>
    <w:qFormat/>
    <w:rsid w:val="001B2CE3"/>
    <w:pPr>
      <w:keepNext/>
      <w:keepLines/>
      <w:spacing w:line="576" w:lineRule="auto"/>
      <w:outlineLvl w:val="0"/>
    </w:pPr>
    <w:rPr>
      <w:b/>
      <w:kern w:val="44"/>
      <w:sz w:val="44"/>
    </w:rPr>
  </w:style>
  <w:style w:type="paragraph" w:styleId="2">
    <w:name w:val="heading 2"/>
    <w:basedOn w:val="a"/>
    <w:next w:val="a"/>
    <w:autoRedefine/>
    <w:qFormat/>
    <w:rsid w:val="001B2CE3"/>
    <w:pPr>
      <w:keepNext/>
      <w:keepLines/>
      <w:spacing w:line="413" w:lineRule="auto"/>
      <w:outlineLvl w:val="1"/>
    </w:pPr>
    <w:rPr>
      <w:rFonts w:ascii="Arial" w:eastAsia="黑体" w:hAnsi="Arial"/>
      <w:b/>
      <w:sz w:val="32"/>
    </w:rPr>
  </w:style>
  <w:style w:type="paragraph" w:styleId="3">
    <w:name w:val="heading 3"/>
    <w:basedOn w:val="a"/>
    <w:next w:val="a"/>
    <w:autoRedefine/>
    <w:qFormat/>
    <w:rsid w:val="001B2CE3"/>
    <w:pPr>
      <w:keepNext/>
      <w:keepLines/>
      <w:spacing w:line="413" w:lineRule="auto"/>
      <w:outlineLvl w:val="2"/>
    </w:pPr>
    <w:rPr>
      <w:b/>
      <w:sz w:val="32"/>
    </w:rPr>
  </w:style>
  <w:style w:type="paragraph" w:styleId="4">
    <w:name w:val="heading 4"/>
    <w:basedOn w:val="a"/>
    <w:next w:val="a"/>
    <w:qFormat/>
    <w:rsid w:val="001B2CE3"/>
    <w:pPr>
      <w:keepNext/>
      <w:keepLines/>
      <w:spacing w:line="372" w:lineRule="auto"/>
      <w:outlineLvl w:val="3"/>
    </w:pPr>
    <w:rPr>
      <w:rFonts w:ascii="Arial" w:eastAsia="黑体" w:hAnsi="Arial"/>
      <w:b/>
      <w:sz w:val="28"/>
    </w:rPr>
  </w:style>
  <w:style w:type="paragraph" w:styleId="5">
    <w:name w:val="heading 5"/>
    <w:basedOn w:val="a"/>
    <w:next w:val="a"/>
    <w:autoRedefine/>
    <w:qFormat/>
    <w:rsid w:val="001B2CE3"/>
    <w:pPr>
      <w:keepNext/>
      <w:keepLines/>
      <w:spacing w:line="372" w:lineRule="auto"/>
      <w:outlineLvl w:val="4"/>
    </w:pPr>
    <w:rPr>
      <w:b/>
      <w:sz w:val="28"/>
    </w:rPr>
  </w:style>
  <w:style w:type="paragraph" w:styleId="6">
    <w:name w:val="heading 6"/>
    <w:basedOn w:val="a"/>
    <w:next w:val="a"/>
    <w:autoRedefine/>
    <w:qFormat/>
    <w:rsid w:val="001B2CE3"/>
    <w:pPr>
      <w:keepNext/>
      <w:keepLines/>
      <w:spacing w:line="317" w:lineRule="auto"/>
      <w:outlineLvl w:val="5"/>
    </w:pPr>
    <w:rPr>
      <w:rFonts w:ascii="Arial" w:eastAsia="黑体" w:hAnsi="Arial"/>
      <w:b/>
      <w:sz w:val="24"/>
    </w:rPr>
  </w:style>
  <w:style w:type="paragraph" w:styleId="7">
    <w:name w:val="heading 7"/>
    <w:basedOn w:val="a"/>
    <w:next w:val="a"/>
    <w:autoRedefine/>
    <w:qFormat/>
    <w:rsid w:val="001B2CE3"/>
    <w:pPr>
      <w:keepNext/>
      <w:keepLines/>
      <w:spacing w:line="317" w:lineRule="auto"/>
      <w:outlineLvl w:val="6"/>
    </w:pPr>
    <w:rPr>
      <w:b/>
      <w:sz w:val="24"/>
    </w:rPr>
  </w:style>
  <w:style w:type="paragraph" w:styleId="8">
    <w:name w:val="heading 8"/>
    <w:basedOn w:val="a"/>
    <w:next w:val="a"/>
    <w:autoRedefine/>
    <w:qFormat/>
    <w:rsid w:val="001B2CE3"/>
    <w:pPr>
      <w:keepNext/>
      <w:keepLines/>
      <w:spacing w:line="317" w:lineRule="auto"/>
      <w:outlineLvl w:val="7"/>
    </w:pPr>
    <w:rPr>
      <w:rFonts w:ascii="Arial" w:eastAsia="黑体" w:hAnsi="Arial"/>
      <w:sz w:val="24"/>
    </w:rPr>
  </w:style>
  <w:style w:type="paragraph" w:styleId="9">
    <w:name w:val="heading 9"/>
    <w:basedOn w:val="a"/>
    <w:next w:val="a"/>
    <w:autoRedefine/>
    <w:qFormat/>
    <w:rsid w:val="001B2CE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1B2CE3"/>
    <w:pPr>
      <w:jc w:val="left"/>
    </w:pPr>
  </w:style>
  <w:style w:type="paragraph" w:styleId="a4">
    <w:name w:val="Body Text"/>
    <w:basedOn w:val="a"/>
    <w:next w:val="a"/>
    <w:autoRedefine/>
    <w:qFormat/>
    <w:rsid w:val="001B2CE3"/>
    <w:rPr>
      <w:sz w:val="20"/>
    </w:rPr>
  </w:style>
  <w:style w:type="paragraph" w:styleId="a5">
    <w:name w:val="Body Text Indent"/>
    <w:basedOn w:val="a"/>
    <w:autoRedefine/>
    <w:qFormat/>
    <w:rsid w:val="001B2CE3"/>
    <w:pPr>
      <w:ind w:firstLine="576"/>
    </w:pPr>
    <w:rPr>
      <w:rFonts w:ascii="Calibri" w:hAnsi="Calibri"/>
      <w:b/>
      <w:sz w:val="30"/>
    </w:rPr>
  </w:style>
  <w:style w:type="paragraph" w:styleId="a6">
    <w:name w:val="Plain Text"/>
    <w:basedOn w:val="a"/>
    <w:link w:val="Char0"/>
    <w:autoRedefine/>
    <w:qFormat/>
    <w:rsid w:val="001B2CE3"/>
    <w:rPr>
      <w:rFonts w:ascii="Calibri" w:hAnsi="Calibri"/>
      <w:sz w:val="24"/>
      <w:szCs w:val="24"/>
    </w:rPr>
  </w:style>
  <w:style w:type="paragraph" w:styleId="a7">
    <w:name w:val="Balloon Text"/>
    <w:basedOn w:val="a"/>
    <w:autoRedefine/>
    <w:semiHidden/>
    <w:qFormat/>
    <w:rsid w:val="001B2CE3"/>
    <w:rPr>
      <w:sz w:val="18"/>
      <w:szCs w:val="18"/>
    </w:rPr>
  </w:style>
  <w:style w:type="paragraph" w:styleId="a8">
    <w:name w:val="footer"/>
    <w:basedOn w:val="a"/>
    <w:autoRedefine/>
    <w:qFormat/>
    <w:rsid w:val="001B2CE3"/>
    <w:pPr>
      <w:tabs>
        <w:tab w:val="center" w:pos="4153"/>
        <w:tab w:val="right" w:pos="8306"/>
      </w:tabs>
      <w:snapToGrid w:val="0"/>
      <w:jc w:val="left"/>
    </w:pPr>
    <w:rPr>
      <w:sz w:val="18"/>
    </w:rPr>
  </w:style>
  <w:style w:type="paragraph" w:styleId="a9">
    <w:name w:val="header"/>
    <w:basedOn w:val="a"/>
    <w:autoRedefine/>
    <w:qFormat/>
    <w:rsid w:val="001B2C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rsid w:val="001B2CE3"/>
  </w:style>
  <w:style w:type="paragraph" w:styleId="30">
    <w:name w:val="Body Text Indent 3"/>
    <w:basedOn w:val="a"/>
    <w:autoRedefine/>
    <w:qFormat/>
    <w:rsid w:val="001B2CE3"/>
    <w:pPr>
      <w:widowControl/>
      <w:ind w:leftChars="200" w:left="420"/>
      <w:jc w:val="left"/>
    </w:pPr>
    <w:rPr>
      <w:kern w:val="0"/>
      <w:sz w:val="16"/>
      <w:szCs w:val="16"/>
    </w:rPr>
  </w:style>
  <w:style w:type="paragraph" w:styleId="20">
    <w:name w:val="toc 2"/>
    <w:basedOn w:val="a"/>
    <w:next w:val="a"/>
    <w:autoRedefine/>
    <w:qFormat/>
    <w:rsid w:val="001B2CE3"/>
    <w:pPr>
      <w:ind w:leftChars="200" w:left="420"/>
    </w:pPr>
  </w:style>
  <w:style w:type="paragraph" w:styleId="21">
    <w:name w:val="Body Text 2"/>
    <w:basedOn w:val="a"/>
    <w:autoRedefine/>
    <w:qFormat/>
    <w:rsid w:val="001B2CE3"/>
    <w:pPr>
      <w:spacing w:line="480" w:lineRule="auto"/>
    </w:pPr>
    <w:rPr>
      <w:sz w:val="20"/>
    </w:rPr>
  </w:style>
  <w:style w:type="paragraph" w:styleId="aa">
    <w:name w:val="Normal (Web)"/>
    <w:basedOn w:val="a"/>
    <w:autoRedefine/>
    <w:qFormat/>
    <w:rsid w:val="001B2CE3"/>
    <w:pPr>
      <w:spacing w:before="100" w:beforeAutospacing="1" w:after="100" w:afterAutospacing="1"/>
      <w:jc w:val="left"/>
    </w:pPr>
    <w:rPr>
      <w:kern w:val="0"/>
      <w:sz w:val="24"/>
    </w:rPr>
  </w:style>
  <w:style w:type="paragraph" w:styleId="ab">
    <w:name w:val="annotation subject"/>
    <w:basedOn w:val="a3"/>
    <w:next w:val="a3"/>
    <w:link w:val="Char1"/>
    <w:autoRedefine/>
    <w:qFormat/>
    <w:rsid w:val="001B2CE3"/>
    <w:rPr>
      <w:b/>
      <w:bCs/>
    </w:rPr>
  </w:style>
  <w:style w:type="paragraph" w:styleId="ac">
    <w:name w:val="Body Text First Indent"/>
    <w:basedOn w:val="a"/>
    <w:autoRedefine/>
    <w:qFormat/>
    <w:rsid w:val="001B2CE3"/>
    <w:pPr>
      <w:spacing w:after="120"/>
      <w:ind w:firstLineChars="100" w:firstLine="420"/>
    </w:pPr>
  </w:style>
  <w:style w:type="paragraph" w:styleId="22">
    <w:name w:val="Body Text First Indent 2"/>
    <w:basedOn w:val="a5"/>
    <w:next w:val="a"/>
    <w:autoRedefine/>
    <w:qFormat/>
    <w:rsid w:val="001B2CE3"/>
    <w:pPr>
      <w:spacing w:after="120"/>
      <w:ind w:leftChars="200" w:left="420" w:firstLineChars="200" w:firstLine="420"/>
    </w:pPr>
    <w:rPr>
      <w:rFonts w:ascii="Times New Roman" w:hAnsi="Times New Roman"/>
      <w:b w:val="0"/>
      <w:sz w:val="21"/>
    </w:rPr>
  </w:style>
  <w:style w:type="table" w:styleId="ad">
    <w:name w:val="Table Grid"/>
    <w:basedOn w:val="a1"/>
    <w:autoRedefine/>
    <w:qFormat/>
    <w:rsid w:val="001B2C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rsid w:val="001B2CE3"/>
    <w:rPr>
      <w:b/>
    </w:rPr>
  </w:style>
  <w:style w:type="character" w:styleId="af">
    <w:name w:val="page number"/>
    <w:basedOn w:val="a0"/>
    <w:autoRedefine/>
    <w:qFormat/>
    <w:rsid w:val="001B2CE3"/>
  </w:style>
  <w:style w:type="character" w:styleId="af0">
    <w:name w:val="FollowedHyperlink"/>
    <w:autoRedefine/>
    <w:qFormat/>
    <w:rsid w:val="001B2CE3"/>
    <w:rPr>
      <w:color w:val="auto"/>
      <w:u w:val="none"/>
    </w:rPr>
  </w:style>
  <w:style w:type="character" w:styleId="af1">
    <w:name w:val="Hyperlink"/>
    <w:autoRedefine/>
    <w:unhideWhenUsed/>
    <w:qFormat/>
    <w:rsid w:val="001B2CE3"/>
    <w:rPr>
      <w:color w:val="0000FF"/>
      <w:u w:val="single"/>
    </w:rPr>
  </w:style>
  <w:style w:type="character" w:styleId="af2">
    <w:name w:val="annotation reference"/>
    <w:autoRedefine/>
    <w:qFormat/>
    <w:rsid w:val="001B2CE3"/>
    <w:rPr>
      <w:sz w:val="21"/>
      <w:szCs w:val="21"/>
    </w:rPr>
  </w:style>
  <w:style w:type="character" w:customStyle="1" w:styleId="Char">
    <w:name w:val="批注文字 Char"/>
    <w:link w:val="a3"/>
    <w:autoRedefine/>
    <w:qFormat/>
    <w:rsid w:val="001B2CE3"/>
    <w:rPr>
      <w:kern w:val="2"/>
      <w:sz w:val="21"/>
    </w:rPr>
  </w:style>
  <w:style w:type="character" w:customStyle="1" w:styleId="Char0">
    <w:name w:val="纯文本 Char"/>
    <w:link w:val="a6"/>
    <w:autoRedefine/>
    <w:qFormat/>
    <w:rsid w:val="001B2CE3"/>
    <w:rPr>
      <w:rFonts w:ascii="Calibri" w:hAnsi="Calibri"/>
      <w:kern w:val="2"/>
      <w:sz w:val="24"/>
      <w:szCs w:val="24"/>
    </w:rPr>
  </w:style>
  <w:style w:type="character" w:customStyle="1" w:styleId="Char1">
    <w:name w:val="批注主题 Char"/>
    <w:link w:val="ab"/>
    <w:autoRedefine/>
    <w:qFormat/>
    <w:rsid w:val="001B2CE3"/>
    <w:rPr>
      <w:b/>
      <w:bCs/>
      <w:kern w:val="2"/>
      <w:sz w:val="21"/>
    </w:rPr>
  </w:style>
  <w:style w:type="character" w:customStyle="1" w:styleId="11">
    <w:name w:val="明显参考1"/>
    <w:autoRedefine/>
    <w:uiPriority w:val="99"/>
    <w:qFormat/>
    <w:rsid w:val="001B2CE3"/>
    <w:rPr>
      <w:rFonts w:cs="Times New Roman"/>
      <w:b/>
      <w:bCs/>
      <w:smallCaps/>
      <w:color w:val="C0504D"/>
      <w:spacing w:val="5"/>
      <w:u w:val="single"/>
    </w:rPr>
  </w:style>
  <w:style w:type="character" w:customStyle="1" w:styleId="selected">
    <w:name w:val="selected"/>
    <w:autoRedefine/>
    <w:qFormat/>
    <w:rsid w:val="001B2CE3"/>
    <w:rPr>
      <w:shd w:val="clear" w:color="auto" w:fill="B00006"/>
    </w:rPr>
  </w:style>
  <w:style w:type="character" w:customStyle="1" w:styleId="displayarti">
    <w:name w:val="displayarti"/>
    <w:autoRedefine/>
    <w:qFormat/>
    <w:rsid w:val="001B2CE3"/>
    <w:rPr>
      <w:color w:val="FFFFFF"/>
      <w:shd w:val="clear" w:color="auto" w:fill="A00000"/>
    </w:rPr>
  </w:style>
  <w:style w:type="character" w:customStyle="1" w:styleId="gpa">
    <w:name w:val="gpa"/>
    <w:autoRedefine/>
    <w:qFormat/>
    <w:rsid w:val="001B2CE3"/>
    <w:rPr>
      <w:rFonts w:ascii="Arial" w:hAnsi="Arial" w:cs="Arial"/>
      <w:sz w:val="15"/>
      <w:szCs w:val="15"/>
    </w:rPr>
  </w:style>
  <w:style w:type="paragraph" w:customStyle="1" w:styleId="100">
    <w:name w:val="正文_1_0"/>
    <w:autoRedefine/>
    <w:qFormat/>
    <w:rsid w:val="001B2CE3"/>
    <w:pPr>
      <w:widowControl w:val="0"/>
      <w:jc w:val="both"/>
    </w:pPr>
    <w:rPr>
      <w:rFonts w:ascii="Calibri" w:hAnsi="Calibri"/>
      <w:kern w:val="2"/>
      <w:sz w:val="21"/>
      <w:szCs w:val="22"/>
    </w:rPr>
  </w:style>
  <w:style w:type="paragraph" w:customStyle="1" w:styleId="DefaultParagraphFontParaChar">
    <w:name w:val="Default Paragraph Font Para Char"/>
    <w:basedOn w:val="a"/>
    <w:autoRedefine/>
    <w:qFormat/>
    <w:rsid w:val="001B2CE3"/>
    <w:pPr>
      <w:widowControl/>
      <w:spacing w:line="240" w:lineRule="exact"/>
      <w:jc w:val="left"/>
    </w:pPr>
  </w:style>
  <w:style w:type="paragraph" w:customStyle="1" w:styleId="Normal1">
    <w:name w:val="Normal_1"/>
    <w:autoRedefine/>
    <w:qFormat/>
    <w:rsid w:val="001B2CE3"/>
    <w:pPr>
      <w:widowControl w:val="0"/>
      <w:jc w:val="both"/>
    </w:pPr>
    <w:rPr>
      <w:rFonts w:ascii="Calibri" w:hAnsi="Calibri"/>
      <w:szCs w:val="24"/>
    </w:rPr>
  </w:style>
  <w:style w:type="paragraph" w:styleId="af3">
    <w:name w:val="List Paragraph"/>
    <w:basedOn w:val="a"/>
    <w:autoRedefine/>
    <w:uiPriority w:val="99"/>
    <w:qFormat/>
    <w:rsid w:val="001B2CE3"/>
    <w:pPr>
      <w:ind w:firstLineChars="200" w:firstLine="420"/>
    </w:pPr>
  </w:style>
  <w:style w:type="paragraph" w:customStyle="1" w:styleId="110">
    <w:name w:val="正文_1_1"/>
    <w:autoRedefine/>
    <w:qFormat/>
    <w:rsid w:val="001B2CE3"/>
    <w:pPr>
      <w:widowControl w:val="0"/>
      <w:jc w:val="both"/>
    </w:pPr>
    <w:rPr>
      <w:rFonts w:ascii="Calibri" w:hAnsi="Calibri"/>
      <w:kern w:val="2"/>
      <w:sz w:val="21"/>
      <w:szCs w:val="22"/>
    </w:rPr>
  </w:style>
  <w:style w:type="paragraph" w:customStyle="1" w:styleId="Normal00">
    <w:name w:val="Normal_0_0"/>
    <w:autoRedefine/>
    <w:qFormat/>
    <w:rsid w:val="001B2CE3"/>
    <w:rPr>
      <w:rFonts w:ascii="黑体" w:eastAsia="黑体" w:hAnsi="黑体"/>
      <w:b/>
      <w:sz w:val="32"/>
      <w:szCs w:val="24"/>
    </w:rPr>
  </w:style>
  <w:style w:type="paragraph" w:customStyle="1" w:styleId="0">
    <w:name w:val="正文_0"/>
    <w:autoRedefine/>
    <w:qFormat/>
    <w:rsid w:val="001B2CE3"/>
    <w:pPr>
      <w:widowControl w:val="0"/>
      <w:jc w:val="both"/>
    </w:pPr>
    <w:rPr>
      <w:rFonts w:ascii="Calibri" w:hAnsi="Calibri"/>
      <w:kern w:val="2"/>
      <w:sz w:val="21"/>
      <w:szCs w:val="22"/>
    </w:rPr>
  </w:style>
  <w:style w:type="paragraph" w:customStyle="1" w:styleId="40">
    <w:name w:val="正文4"/>
    <w:autoRedefine/>
    <w:qFormat/>
    <w:rsid w:val="001B2CE3"/>
    <w:pPr>
      <w:widowControl w:val="0"/>
      <w:jc w:val="both"/>
    </w:pPr>
    <w:rPr>
      <w:kern w:val="2"/>
      <w:sz w:val="21"/>
      <w:szCs w:val="24"/>
    </w:rPr>
  </w:style>
  <w:style w:type="paragraph" w:customStyle="1" w:styleId="af4">
    <w:name w:val="普通文字"/>
    <w:basedOn w:val="a"/>
    <w:next w:val="a"/>
    <w:autoRedefine/>
    <w:qFormat/>
    <w:rsid w:val="001B2CE3"/>
    <w:rPr>
      <w:rFonts w:ascii="宋体"/>
      <w:kern w:val="0"/>
      <w:sz w:val="24"/>
      <w:u w:color="000000"/>
    </w:rPr>
  </w:style>
  <w:style w:type="character" w:customStyle="1" w:styleId="2CharChar">
    <w:name w:val="朱2 Char Char"/>
    <w:link w:val="23"/>
    <w:autoRedefine/>
    <w:qFormat/>
    <w:rsid w:val="001B2CE3"/>
    <w:rPr>
      <w:kern w:val="2"/>
      <w:sz w:val="28"/>
      <w:szCs w:val="24"/>
    </w:rPr>
  </w:style>
  <w:style w:type="paragraph" w:customStyle="1" w:styleId="23">
    <w:name w:val="朱2"/>
    <w:basedOn w:val="a"/>
    <w:link w:val="2CharChar"/>
    <w:autoRedefine/>
    <w:qFormat/>
    <w:rsid w:val="001B2CE3"/>
    <w:pPr>
      <w:topLinePunct/>
      <w:adjustRightInd w:val="0"/>
      <w:spacing w:line="312" w:lineRule="exact"/>
    </w:pPr>
    <w:rPr>
      <w:sz w:val="28"/>
      <w:szCs w:val="24"/>
    </w:rPr>
  </w:style>
  <w:style w:type="table" w:customStyle="1" w:styleId="TableNormal">
    <w:name w:val="Table Normal"/>
    <w:autoRedefine/>
    <w:semiHidden/>
    <w:unhideWhenUsed/>
    <w:qFormat/>
    <w:rsid w:val="001B2CE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27</Pages>
  <Words>2487</Words>
  <Characters>14181</Characters>
  <Application>Microsoft Office Word</Application>
  <DocSecurity>0</DocSecurity>
  <Lines>118</Lines>
  <Paragraphs>33</Paragraphs>
  <ScaleCrop>false</ScaleCrop>
  <Company/>
  <LinksUpToDate>false</LinksUpToDate>
  <CharactersWithSpaces>16635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 兴 市 政 府 采 购</dc:title>
  <dc:creator>Administrator</dc:creator>
  <cp:lastModifiedBy>admin</cp:lastModifiedBy>
  <cp:revision>22</cp:revision>
  <cp:lastPrinted>2024-01-02T08:06:00Z</cp:lastPrinted>
  <dcterms:created xsi:type="dcterms:W3CDTF">2015-07-01T10:07:00Z</dcterms:created>
  <dcterms:modified xsi:type="dcterms:W3CDTF">2024-07-04T08:00:00Z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8BD561531A2A40398F5816F5AD2D4203_13</vt:lpwstr>
  </property>
</Properties>
</file>