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宜兴水务集团有限公司皮卡货车（第三批）采购 招标公告（第二次）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  <w:lang w:eastAsia="zh-CN"/>
        </w:rPr>
        <w:t>澄清公告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" w:firstLineChars="200"/>
        <w:textAlignment w:val="auto"/>
        <w:rPr>
          <w:rFonts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因工作需要，现组织宜兴水务集团有限公司对皮卡货车采购进行招标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已于2022年10月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28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日发布了招标公告，现发布第1次澄清公告。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6"/>
          <w:rFonts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lang w:eastAsia="zh-CN"/>
        </w:rPr>
        <w:t>一、</w:t>
      </w:r>
      <w:r>
        <w:rPr>
          <w:rStyle w:val="6"/>
          <w:rFonts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</w:rPr>
        <w:t>原招标文件主要信息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555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</w:rPr>
        <w:t>1、项目名称：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皮卡货车采购（第三批）第二次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35" w:lineRule="atLeast"/>
        <w:ind w:left="0" w:right="0" w:firstLine="585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</w:rPr>
        <w:t>2、项目编号：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YXGYJT202210002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35" w:lineRule="atLeast"/>
        <w:ind w:left="0" w:right="0" w:firstLine="585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</w:rPr>
        <w:t>3、公告日期：2022年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35" w:lineRule="atLeast"/>
        <w:ind w:left="0" w:right="0" w:firstLine="585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</w:rPr>
        <w:t>4、第一次更正公告日期：2022年1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35" w:lineRule="atLeast"/>
        <w:ind w:left="0" w:right="0" w:firstLine="585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</w:rPr>
        <w:t>5、公告媒体：宜兴市公用环保集团有限公司网站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35" w:lineRule="atLeast"/>
        <w:ind w:right="0"/>
        <w:rPr>
          <w:rStyle w:val="6"/>
          <w:rFonts w:hint="eastAsia" w:ascii="仿宋" w:hAnsi="仿宋" w:eastAsia="仿宋" w:cs="仿宋"/>
          <w:bCs/>
          <w:i w:val="0"/>
          <w:iCs w:val="0"/>
          <w:caps w:val="0"/>
          <w:color w:val="444444"/>
          <w:spacing w:val="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Cs/>
          <w:i w:val="0"/>
          <w:iCs w:val="0"/>
          <w:caps w:val="0"/>
          <w:color w:val="444444"/>
          <w:spacing w:val="0"/>
          <w:kern w:val="2"/>
          <w:sz w:val="28"/>
          <w:szCs w:val="28"/>
          <w:lang w:val="en-US" w:eastAsia="zh-CN" w:bidi="ar-SA"/>
        </w:rPr>
        <w:t>二、澄清信息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35" w:lineRule="atLeast"/>
        <w:ind w:right="0"/>
        <w:rPr>
          <w:rFonts w:hint="eastAsia" w:ascii="宋体" w:hAnsi="宋体"/>
          <w:bCs/>
          <w:sz w:val="24"/>
          <w:u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Cs/>
          <w:i w:val="0"/>
          <w:iCs w:val="0"/>
          <w:caps w:val="0"/>
          <w:color w:val="444444"/>
          <w:spacing w:val="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FFF"/>
          <w:lang w:val="en-US" w:eastAsia="zh-CN"/>
        </w:rPr>
        <w:t>投标总价</w:t>
      </w:r>
      <w:r>
        <w:rPr>
          <w:rFonts w:hint="eastAsia" w:ascii="宋体" w:hAnsi="宋体"/>
          <w:bCs/>
          <w:sz w:val="24"/>
          <w:u w:val="single"/>
        </w:rPr>
        <w:t>已包含所有货物、指导安装、设计、制造、包装、专利技术、仓储、运输装缷、机械、各种税费（如政策性调整税费将作同步调整）、劳保、质保、调试及其材料及验收合格之前保管及包修期内备品备件、专用工具、伴随服务、技术图纸资料、人员培训发生的所有含税费用、政策性文件规定及合同包含的所有风险、责任、支付给员工的工资和国家强制缴纳的各种社会保障资金，以及投标人认为需要的其他费用等。</w:t>
      </w:r>
      <w:r>
        <w:rPr>
          <w:rFonts w:hint="eastAsia" w:ascii="宋体" w:hAnsi="宋体"/>
          <w:bCs/>
          <w:sz w:val="24"/>
          <w:u w:val="none"/>
          <w:lang w:eastAsia="zh-CN"/>
        </w:rPr>
        <w:t>其中</w:t>
      </w:r>
      <w:r>
        <w:rPr>
          <w:rFonts w:hint="eastAsia" w:ascii="宋体" w:hAnsi="宋体"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u w:val="single"/>
        </w:rPr>
        <w:t>各种税费（如政策性调整税费将作同步调整</w:t>
      </w:r>
      <w:r>
        <w:rPr>
          <w:rFonts w:hint="eastAsia" w:ascii="宋体" w:hAnsi="宋体"/>
          <w:bCs/>
          <w:sz w:val="24"/>
          <w:u w:val="single"/>
          <w:lang w:eastAsia="zh-CN"/>
        </w:rPr>
        <w:t>）</w:t>
      </w:r>
      <w:r>
        <w:rPr>
          <w:rFonts w:hint="eastAsia" w:ascii="宋体" w:hAnsi="宋体"/>
          <w:bCs/>
          <w:sz w:val="24"/>
          <w:u w:val="none"/>
          <w:lang w:val="en-US" w:eastAsia="zh-CN"/>
        </w:rPr>
        <w:t xml:space="preserve"> 不包含购置税。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35" w:lineRule="atLeast"/>
        <w:ind w:right="0" w:rightChars="0"/>
        <w:rPr>
          <w:rStyle w:val="6"/>
          <w:rFonts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开标时间不变。给各投标人带来不便,敬请谅解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35" w:lineRule="atLeast"/>
        <w:ind w:right="0"/>
        <w:rPr>
          <w:rStyle w:val="6"/>
          <w:rFonts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</w:rPr>
      </w:pPr>
      <w:r>
        <w:rPr>
          <w:rStyle w:val="6"/>
          <w:rFonts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</w:rPr>
        <w:t>本次澄清联系事项：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</w:rPr>
        <w:t>采购人：宜兴水务集团有限公司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</w:rPr>
        <w:t>联系人：毛先生，赵女士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</w:rPr>
        <w:t>联系电话：0510-80718867，0510-80718713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</w:rPr>
        <w:t>联系地址：宜兴市环科园科技孵化园211室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bdr w:val="none" w:color="auto" w:sz="0" w:space="0"/>
          <w:shd w:val="clear" w:fill="FFFFFF"/>
        </w:rPr>
        <w:t>邮政编码：214200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35" w:lineRule="atLeast"/>
        <w:ind w:right="0" w:rightChars="0"/>
        <w:jc w:val="right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lang w:val="en-US" w:eastAsia="zh-CN"/>
        </w:rPr>
        <w:t xml:space="preserve">                                    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FFF"/>
        </w:rPr>
        <w:t>宜兴水务集团有限公司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lang w:val="en-US" w:eastAsia="zh-CN"/>
        </w:rPr>
        <w:t xml:space="preserve">                                          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35" w:lineRule="atLeast"/>
        <w:ind w:right="0" w:rightChars="0"/>
        <w:jc w:val="righ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u w:val="none"/>
          <w:shd w:val="clear" w:fill="FFFFFF"/>
          <w:lang w:val="en-US" w:eastAsia="zh-CN"/>
        </w:rPr>
        <w:t>2022年11月1日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6"/>
          <w:rFonts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DFAEF"/>
    <w:multiLevelType w:val="singleLevel"/>
    <w:tmpl w:val="D4EDFAE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DZjY2EzNDNjOTViNDdjNmUxMjI1ZTNjYzA4MTEifQ=="/>
  </w:docVars>
  <w:rsids>
    <w:rsidRoot w:val="00000000"/>
    <w:rsid w:val="128E4CD9"/>
    <w:rsid w:val="14EB1C26"/>
    <w:rsid w:val="1A227F8F"/>
    <w:rsid w:val="22EE5862"/>
    <w:rsid w:val="25875579"/>
    <w:rsid w:val="2A363B9F"/>
    <w:rsid w:val="2F4A524B"/>
    <w:rsid w:val="30D75B88"/>
    <w:rsid w:val="30D92617"/>
    <w:rsid w:val="3BB15227"/>
    <w:rsid w:val="43874C54"/>
    <w:rsid w:val="456E67B0"/>
    <w:rsid w:val="45F706AE"/>
    <w:rsid w:val="4F1229F3"/>
    <w:rsid w:val="52197F39"/>
    <w:rsid w:val="594C6863"/>
    <w:rsid w:val="64662443"/>
    <w:rsid w:val="6A572F89"/>
    <w:rsid w:val="7D50697F"/>
    <w:rsid w:val="7DD37E01"/>
    <w:rsid w:val="7F1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579</Characters>
  <Lines>0</Lines>
  <Paragraphs>0</Paragraphs>
  <TotalTime>2</TotalTime>
  <ScaleCrop>false</ScaleCrop>
  <LinksUpToDate>false</LinksUpToDate>
  <CharactersWithSpaces>666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2022-11-01T03:00:41Z</dcterms:created>
  <dc:creator>Administrator</dc:creator>
  <cp:lastModifiedBy>缘染溪</cp:lastModifiedBy>
  <dcterms:modified xsi:type="dcterms:W3CDTF">2022-11-01T03:53:00Z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25B070777DE84A2AB6FA8E14407B8846</vt:lpwstr>
  </property>
</Properties>
</file>